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034" w:rsidRPr="007A615B" w:rsidRDefault="00C60B55" w:rsidP="00F80034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КОМИТЕТ ПО </w:t>
      </w:r>
      <w:r w:rsidR="00F80034" w:rsidRPr="007A615B">
        <w:rPr>
          <w:rFonts w:ascii="Times New Roman" w:hAnsi="Times New Roman"/>
          <w:b/>
          <w:color w:val="0D0D0D"/>
          <w:sz w:val="24"/>
          <w:szCs w:val="24"/>
        </w:rPr>
        <w:t xml:space="preserve"> ОБРАЗОВАНИ</w:t>
      </w:r>
      <w:r>
        <w:rPr>
          <w:rFonts w:ascii="Times New Roman" w:hAnsi="Times New Roman"/>
          <w:b/>
          <w:color w:val="0D0D0D"/>
          <w:sz w:val="24"/>
          <w:szCs w:val="24"/>
        </w:rPr>
        <w:t>Ю</w:t>
      </w:r>
      <w:r w:rsidR="00F80034" w:rsidRPr="007A615B">
        <w:rPr>
          <w:rFonts w:ascii="Times New Roman" w:hAnsi="Times New Roman"/>
          <w:b/>
          <w:color w:val="0D0D0D"/>
          <w:sz w:val="24"/>
          <w:szCs w:val="24"/>
        </w:rPr>
        <w:t xml:space="preserve"> АДМИНИСТРАЦИИ Г.БРАТСКА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МУНИЦИПАЛЬНОЕ БЮДЖЕТНОЕ 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ОБЩЕОБРАЗОВАТЕЛЬНОЕ УЧРЕЖДЕНИЕ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>« СРЕДНЯЯ ОБЩЕОБРАЗОВАТЕЛЬНАЯ ШКОЛА № 13»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tbl>
      <w:tblPr>
        <w:tblW w:w="0" w:type="auto"/>
        <w:jc w:val="center"/>
        <w:tblLook w:val="04A0"/>
      </w:tblPr>
      <w:tblGrid>
        <w:gridCol w:w="4612"/>
        <w:gridCol w:w="4005"/>
        <w:gridCol w:w="1097"/>
        <w:gridCol w:w="424"/>
      </w:tblGrid>
      <w:tr w:rsidR="009C2C23" w:rsidRPr="007A615B" w:rsidTr="009C2C23">
        <w:trPr>
          <w:jc w:val="center"/>
        </w:trPr>
        <w:tc>
          <w:tcPr>
            <w:tcW w:w="7997" w:type="dxa"/>
            <w:gridSpan w:val="3"/>
          </w:tcPr>
          <w:tbl>
            <w:tblPr>
              <w:tblW w:w="9214" w:type="dxa"/>
              <w:tblInd w:w="284" w:type="dxa"/>
              <w:tblLook w:val="04A0"/>
            </w:tblPr>
            <w:tblGrid>
              <w:gridCol w:w="6237"/>
              <w:gridCol w:w="2977"/>
            </w:tblGrid>
            <w:tr w:rsidR="009C2C23" w:rsidRPr="007A615B" w:rsidTr="00052E0D">
              <w:tc>
                <w:tcPr>
                  <w:tcW w:w="6237" w:type="dxa"/>
                </w:tcPr>
                <w:p w:rsidR="009C2C23" w:rsidRPr="008E5F02" w:rsidRDefault="009C2C23" w:rsidP="00052E0D">
                  <w:pPr>
                    <w:pStyle w:val="a3"/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РЕКОМЕНДОВАНО</w:t>
                  </w:r>
                </w:p>
                <w:p w:rsidR="009C2C23" w:rsidRPr="008E5F02" w:rsidRDefault="009C2C2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на заседании МС</w:t>
                  </w:r>
                </w:p>
                <w:p w:rsidR="009C2C23" w:rsidRPr="008E5F02" w:rsidRDefault="009C2C2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МБОУ</w:t>
                  </w:r>
                  <w:proofErr w:type="gram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</w:t>
                  </w:r>
                  <w:proofErr w:type="gram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ОШ №13»</w:t>
                  </w:r>
                </w:p>
                <w:p w:rsidR="009C2C23" w:rsidRPr="008E5F02" w:rsidRDefault="00052E0D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Протокол № ____</w:t>
                  </w:r>
                </w:p>
                <w:p w:rsidR="009C2C23" w:rsidRPr="008E5F02" w:rsidRDefault="007D048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 «</w:t>
                  </w:r>
                  <w:r w:rsidR="00052E0D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___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» </w:t>
                  </w:r>
                  <w:r w:rsidR="00052E0D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____________</w:t>
                  </w:r>
                  <w:r w:rsidR="009C2C23"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C2C23"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г</w:t>
                  </w:r>
                  <w:proofErr w:type="gramEnd"/>
                </w:p>
                <w:p w:rsidR="009C2C23" w:rsidRPr="008E5F02" w:rsidRDefault="009C2C2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_____    /Козина А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.А./</w:t>
                  </w:r>
                </w:p>
              </w:tc>
              <w:tc>
                <w:tcPr>
                  <w:tcW w:w="2977" w:type="dxa"/>
                </w:tcPr>
                <w:p w:rsidR="009C2C23" w:rsidRPr="008E5F02" w:rsidRDefault="009C2C2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b/>
                      <w:color w:val="0D0D0D"/>
                      <w:sz w:val="24"/>
                      <w:szCs w:val="24"/>
                    </w:rPr>
                    <w:t>УТВЕРЖДАЮ</w:t>
                  </w: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</w:t>
                  </w:r>
                </w:p>
                <w:p w:rsidR="009C2C23" w:rsidRPr="003A07FF" w:rsidRDefault="009C2C2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Приказ №</w:t>
                  </w:r>
                  <w:r w:rsidR="00052E0D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_____</w:t>
                  </w:r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</w:t>
                  </w:r>
                </w:p>
                <w:p w:rsidR="009C2C23" w:rsidRPr="008E5F02" w:rsidRDefault="007D048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«</w:t>
                  </w:r>
                  <w:r w:rsidR="00052E0D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____</w:t>
                  </w:r>
                  <w:r w:rsidR="009C2C23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»</w:t>
                  </w:r>
                  <w:r w:rsidR="009C2C23"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 xml:space="preserve"> </w:t>
                  </w:r>
                  <w:r w:rsidR="00052E0D">
                    <w:rPr>
                      <w:rFonts w:ascii="Times New Roman" w:hAnsi="Times New Roman"/>
                      <w:color w:val="0D0D0D"/>
                      <w:sz w:val="24"/>
                      <w:szCs w:val="24"/>
                      <w:u w:val="single"/>
                    </w:rPr>
                    <w:t>____________</w:t>
                  </w:r>
                  <w:r w:rsidR="009C2C23"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Директор МБОУ</w:t>
                  </w:r>
                </w:p>
                <w:p w:rsidR="009C2C23" w:rsidRPr="008E5F02" w:rsidRDefault="009C2C2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«СОШ №13»</w:t>
                  </w:r>
                </w:p>
                <w:p w:rsidR="009C2C23" w:rsidRPr="008E5F02" w:rsidRDefault="009C2C23" w:rsidP="00052E0D">
                  <w:pPr>
                    <w:pStyle w:val="a3"/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</w:pPr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_____    / </w:t>
                  </w:r>
                  <w:proofErr w:type="spellStart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>Чайко</w:t>
                  </w:r>
                  <w:proofErr w:type="spellEnd"/>
                  <w:r w:rsidRPr="008E5F02">
                    <w:rPr>
                      <w:rFonts w:ascii="Times New Roman" w:hAnsi="Times New Roman"/>
                      <w:color w:val="0D0D0D"/>
                      <w:sz w:val="24"/>
                      <w:szCs w:val="24"/>
                    </w:rPr>
                    <w:t xml:space="preserve"> В.И./</w:t>
                  </w:r>
                </w:p>
              </w:tc>
            </w:tr>
          </w:tbl>
          <w:p w:rsidR="009C2C23" w:rsidRPr="008E5F02" w:rsidRDefault="009C2C23" w:rsidP="00AF402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 </w:t>
            </w:r>
          </w:p>
        </w:tc>
        <w:tc>
          <w:tcPr>
            <w:tcW w:w="2141" w:type="dxa"/>
          </w:tcPr>
          <w:p w:rsidR="009C2C23" w:rsidRPr="008E5F02" w:rsidRDefault="009C2C23" w:rsidP="00AF402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F80034" w:rsidRPr="007A615B" w:rsidTr="00740F12">
        <w:trPr>
          <w:gridAfter w:val="2"/>
          <w:wAfter w:w="3090" w:type="dxa"/>
          <w:jc w:val="center"/>
        </w:trPr>
        <w:tc>
          <w:tcPr>
            <w:tcW w:w="3788" w:type="dxa"/>
          </w:tcPr>
          <w:p w:rsidR="00F80034" w:rsidRPr="008E5F02" w:rsidRDefault="00F80034" w:rsidP="00740F1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260" w:type="dxa"/>
          </w:tcPr>
          <w:p w:rsidR="00F80034" w:rsidRPr="008E5F02" w:rsidRDefault="00F80034" w:rsidP="00740F12">
            <w:pPr>
              <w:pStyle w:val="a3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</w:tbl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7A615B">
        <w:rPr>
          <w:rFonts w:ascii="Times New Roman" w:hAnsi="Times New Roman"/>
          <w:b/>
          <w:color w:val="0D0D0D"/>
          <w:sz w:val="24"/>
          <w:szCs w:val="24"/>
        </w:rPr>
        <w:t xml:space="preserve">                                               </w:t>
      </w: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 w:rsidRPr="007A615B">
        <w:rPr>
          <w:rFonts w:ascii="Times New Roman" w:hAnsi="Times New Roman"/>
          <w:b/>
          <w:color w:val="0D0D0D"/>
          <w:sz w:val="40"/>
          <w:szCs w:val="40"/>
        </w:rPr>
        <w:t>Рабочая программа</w:t>
      </w:r>
    </w:p>
    <w:p w:rsidR="00F80034" w:rsidRDefault="00931AFF" w:rsidP="00F80034">
      <w:pPr>
        <w:pStyle w:val="a3"/>
        <w:jc w:val="center"/>
        <w:rPr>
          <w:rFonts w:ascii="Times New Roman" w:hAnsi="Times New Roman"/>
          <w:b/>
          <w:color w:val="0D0D0D"/>
          <w:sz w:val="40"/>
          <w:szCs w:val="40"/>
        </w:rPr>
      </w:pPr>
      <w:r>
        <w:rPr>
          <w:rFonts w:ascii="Times New Roman" w:hAnsi="Times New Roman"/>
          <w:b/>
          <w:color w:val="0D0D0D"/>
          <w:sz w:val="40"/>
          <w:szCs w:val="40"/>
        </w:rPr>
        <w:t xml:space="preserve"> </w:t>
      </w:r>
      <w:r w:rsidR="009615C7">
        <w:rPr>
          <w:rFonts w:ascii="Times New Roman" w:hAnsi="Times New Roman"/>
          <w:b/>
          <w:color w:val="0D0D0D"/>
          <w:sz w:val="40"/>
          <w:szCs w:val="40"/>
        </w:rPr>
        <w:t>«военная подготовка</w:t>
      </w:r>
      <w:r w:rsidR="00F80034" w:rsidRPr="007A615B">
        <w:rPr>
          <w:rFonts w:ascii="Times New Roman" w:hAnsi="Times New Roman"/>
          <w:b/>
          <w:color w:val="0D0D0D"/>
          <w:sz w:val="40"/>
          <w:szCs w:val="40"/>
        </w:rPr>
        <w:t>»</w:t>
      </w:r>
    </w:p>
    <w:p w:rsidR="00F80034" w:rsidRPr="007A615B" w:rsidRDefault="00FD3A90" w:rsidP="00F80034">
      <w:pPr>
        <w:pStyle w:val="a3"/>
        <w:jc w:val="center"/>
        <w:rPr>
          <w:rFonts w:ascii="Times New Roman" w:hAnsi="Times New Roman"/>
          <w:color w:val="0D0D0D"/>
          <w:sz w:val="40"/>
          <w:szCs w:val="40"/>
        </w:rPr>
      </w:pPr>
      <w:r>
        <w:rPr>
          <w:rFonts w:ascii="Times New Roman" w:hAnsi="Times New Roman"/>
          <w:color w:val="0D0D0D"/>
          <w:sz w:val="40"/>
          <w:szCs w:val="40"/>
        </w:rPr>
        <w:t>для учащихся 5 класса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052E0D" w:rsidRDefault="00052E0D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052E0D" w:rsidRDefault="00052E0D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052E0D" w:rsidRPr="007A615B" w:rsidRDefault="00052E0D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9C2C23" w:rsidRPr="00513A8F" w:rsidRDefault="009C2C23" w:rsidP="009C2C23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Направление: </w:t>
      </w:r>
      <w:proofErr w:type="spellStart"/>
      <w:r w:rsidRPr="00513A8F">
        <w:rPr>
          <w:rFonts w:ascii="Times New Roman" w:hAnsi="Times New Roman"/>
          <w:b/>
        </w:rPr>
        <w:t>общеинтеллектуальное</w:t>
      </w:r>
      <w:proofErr w:type="spellEnd"/>
    </w:p>
    <w:p w:rsidR="00F80034" w:rsidRPr="007A615B" w:rsidRDefault="00F80034" w:rsidP="00F80034">
      <w:pPr>
        <w:pStyle w:val="a3"/>
        <w:rPr>
          <w:rFonts w:ascii="Times New Roman" w:hAnsi="Times New Roman"/>
          <w:b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  <w:r w:rsidRPr="007A615B">
        <w:rPr>
          <w:rFonts w:ascii="Times New Roman" w:hAnsi="Times New Roman"/>
          <w:color w:val="0D0D0D"/>
          <w:sz w:val="24"/>
          <w:szCs w:val="24"/>
        </w:rPr>
        <w:t>Разработал:</w:t>
      </w:r>
      <w:r>
        <w:rPr>
          <w:rFonts w:ascii="Times New Roman" w:hAnsi="Times New Roman"/>
          <w:color w:val="0D0D0D"/>
          <w:sz w:val="24"/>
          <w:szCs w:val="24"/>
        </w:rPr>
        <w:t xml:space="preserve"> Суворов А.А.</w:t>
      </w:r>
    </w:p>
    <w:p w:rsidR="00F80034" w:rsidRPr="007A615B" w:rsidRDefault="00F80034" w:rsidP="00F80034">
      <w:pPr>
        <w:pStyle w:val="a3"/>
        <w:jc w:val="right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7A615B" w:rsidRDefault="00F80034" w:rsidP="00F80034">
      <w:pPr>
        <w:pStyle w:val="a3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F80034" w:rsidRPr="00BA0DA3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A0DA3">
        <w:rPr>
          <w:rFonts w:ascii="Times New Roman" w:hAnsi="Times New Roman"/>
          <w:sz w:val="24"/>
          <w:szCs w:val="24"/>
        </w:rPr>
        <w:t>г. Братск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C2C23" w:rsidRPr="00A37689" w:rsidRDefault="00F80034" w:rsidP="00A37689">
      <w:pPr>
        <w:pStyle w:val="ParagraphStyle"/>
        <w:ind w:firstLine="360"/>
        <w:jc w:val="both"/>
        <w:rPr>
          <w:rFonts w:ascii="Times New Roman" w:hAnsi="Times New Roman"/>
        </w:rPr>
      </w:pPr>
      <w:r w:rsidRPr="003016B3">
        <w:rPr>
          <w:rFonts w:ascii="Times New Roman" w:hAnsi="Times New Roman"/>
        </w:rPr>
        <w:t>Рабочая  прог</w:t>
      </w:r>
      <w:r w:rsidR="009C2C23">
        <w:rPr>
          <w:rFonts w:ascii="Times New Roman" w:hAnsi="Times New Roman"/>
        </w:rPr>
        <w:t xml:space="preserve">рамма </w:t>
      </w:r>
      <w:proofErr w:type="spellStart"/>
      <w:r w:rsidR="009C2C23">
        <w:rPr>
          <w:rFonts w:ascii="Times New Roman" w:hAnsi="Times New Roman"/>
        </w:rPr>
        <w:t>общеинтеллектуального</w:t>
      </w:r>
      <w:proofErr w:type="spellEnd"/>
      <w:r w:rsidR="009C2C23">
        <w:rPr>
          <w:rFonts w:ascii="Times New Roman" w:hAnsi="Times New Roman"/>
        </w:rPr>
        <w:t xml:space="preserve"> направления</w:t>
      </w:r>
      <w:r w:rsidR="009615C7">
        <w:rPr>
          <w:rFonts w:ascii="Times New Roman" w:hAnsi="Times New Roman"/>
        </w:rPr>
        <w:t xml:space="preserve"> «военная подготовка</w:t>
      </w:r>
      <w:r w:rsidRPr="003016B3">
        <w:rPr>
          <w:rFonts w:ascii="Times New Roman" w:hAnsi="Times New Roman"/>
        </w:rPr>
        <w:t xml:space="preserve">» составлена в соответствии с Федеральным государственным образовательным стандартом </w:t>
      </w:r>
      <w:r>
        <w:rPr>
          <w:rFonts w:ascii="Times New Roman" w:hAnsi="Times New Roman"/>
        </w:rPr>
        <w:t>основного</w:t>
      </w:r>
      <w:r w:rsidRPr="003016B3">
        <w:rPr>
          <w:rFonts w:ascii="Times New Roman" w:hAnsi="Times New Roman"/>
        </w:rPr>
        <w:t xml:space="preserve"> общего образов</w:t>
      </w:r>
      <w:r>
        <w:rPr>
          <w:rFonts w:ascii="Times New Roman" w:hAnsi="Times New Roman"/>
        </w:rPr>
        <w:t>ания на основе авторской</w:t>
      </w:r>
      <w:r w:rsidRPr="003016B3">
        <w:rPr>
          <w:rFonts w:ascii="Times New Roman" w:hAnsi="Times New Roman"/>
        </w:rPr>
        <w:t xml:space="preserve"> программы</w:t>
      </w:r>
      <w:r>
        <w:rPr>
          <w:rFonts w:ascii="Times New Roman" w:hAnsi="Times New Roman"/>
        </w:rPr>
        <w:t>, мною разработанной,</w:t>
      </w:r>
      <w:r w:rsidRPr="00377781">
        <w:rPr>
          <w:rFonts w:ascii="Times New Roman" w:hAnsi="Times New Roman"/>
          <w:color w:val="0D0D0D"/>
        </w:rPr>
        <w:t xml:space="preserve"> </w:t>
      </w:r>
      <w:r w:rsidRPr="003016B3">
        <w:rPr>
          <w:rFonts w:ascii="Times New Roman" w:hAnsi="Times New Roman"/>
        </w:rPr>
        <w:t xml:space="preserve">для учащихся </w:t>
      </w:r>
      <w:r w:rsidR="00FD3A90">
        <w:rPr>
          <w:rFonts w:ascii="Times New Roman" w:hAnsi="Times New Roman"/>
        </w:rPr>
        <w:t>5 класса</w:t>
      </w:r>
      <w:r w:rsidRPr="003016B3">
        <w:rPr>
          <w:rFonts w:ascii="Times New Roman" w:hAnsi="Times New Roman"/>
        </w:rPr>
        <w:t xml:space="preserve"> общеобр</w:t>
      </w:r>
      <w:r w:rsidR="003909A1">
        <w:rPr>
          <w:rFonts w:ascii="Times New Roman" w:hAnsi="Times New Roman"/>
        </w:rPr>
        <w:t>азовательных учреждений</w:t>
      </w:r>
      <w:r w:rsidR="00A37689">
        <w:rPr>
          <w:rFonts w:ascii="Times New Roman" w:hAnsi="Times New Roman"/>
        </w:rPr>
        <w:t xml:space="preserve"> и</w:t>
      </w:r>
      <w:r w:rsidR="009C2C23" w:rsidRPr="00F6441B">
        <w:t xml:space="preserve"> </w:t>
      </w:r>
      <w:r w:rsidR="009C2C23" w:rsidRPr="00A37689">
        <w:rPr>
          <w:rFonts w:ascii="Times New Roman" w:hAnsi="Times New Roman" w:cs="Times New Roman"/>
        </w:rPr>
        <w:t>создана на основе</w:t>
      </w:r>
      <w:r w:rsidR="009C2C23" w:rsidRPr="00F6441B">
        <w:t xml:space="preserve">: </w:t>
      </w:r>
    </w:p>
    <w:p w:rsidR="00052E0D" w:rsidRDefault="00052E0D" w:rsidP="00052E0D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jc w:val="both"/>
      </w:pPr>
      <w:r>
        <w:t>Федеральных государственных образовательных стандартов основного</w:t>
      </w:r>
      <w:r w:rsidRPr="000952CC">
        <w:t xml:space="preserve"> общего образования</w:t>
      </w:r>
      <w:r>
        <w:t xml:space="preserve"> (Приказ Министерства Просвещения РФ от 31.05.2021 года № 287);</w:t>
      </w:r>
    </w:p>
    <w:p w:rsidR="00052E0D" w:rsidRPr="00800551" w:rsidRDefault="00052E0D" w:rsidP="00052E0D">
      <w:pPr>
        <w:pStyle w:val="a5"/>
        <w:numPr>
          <w:ilvl w:val="0"/>
          <w:numId w:val="2"/>
        </w:numPr>
        <w:shd w:val="clear" w:color="auto" w:fill="FFFFFF"/>
        <w:spacing w:before="0" w:beforeAutospacing="0" w:after="0"/>
        <w:ind w:left="644"/>
        <w:jc w:val="both"/>
      </w:pPr>
      <w:r w:rsidRPr="00800551">
        <w:t xml:space="preserve">учебного плана </w:t>
      </w:r>
      <w:r>
        <w:t xml:space="preserve">по внеурочной деятельности </w:t>
      </w:r>
      <w:r w:rsidRPr="00800551">
        <w:t>МБОУ «СОШ №13» муниципального об</w:t>
      </w:r>
      <w:r>
        <w:t xml:space="preserve">разования города Братска </w:t>
      </w:r>
      <w:r w:rsidRPr="00800551">
        <w:t>(</w:t>
      </w:r>
      <w:r>
        <w:t xml:space="preserve">приказ №  ____  </w:t>
      </w:r>
      <w:proofErr w:type="gramStart"/>
      <w:r>
        <w:t>от</w:t>
      </w:r>
      <w:proofErr w:type="gramEnd"/>
      <w:r>
        <w:t xml:space="preserve">  ________)</w:t>
      </w:r>
      <w:r w:rsidRPr="00800551">
        <w:t>.</w:t>
      </w:r>
    </w:p>
    <w:p w:rsidR="00052E0D" w:rsidRDefault="006507CE" w:rsidP="006507CE">
      <w:pPr>
        <w:pStyle w:val="a3"/>
        <w:tabs>
          <w:tab w:val="left" w:pos="688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80034" w:rsidRPr="002F571C" w:rsidRDefault="00F80034" w:rsidP="00F800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Pr="002F571C">
        <w:rPr>
          <w:rFonts w:ascii="Times New Roman" w:hAnsi="Times New Roman"/>
          <w:b/>
          <w:sz w:val="24"/>
          <w:szCs w:val="24"/>
        </w:rPr>
        <w:t xml:space="preserve"> ПРЕДМЕТНЫЕ РЕЗУЛЬТАТЫ ОСВОЕНИЯ УЧЕБНОГО ПРЕДМЕТА</w:t>
      </w:r>
    </w:p>
    <w:p w:rsidR="00F80034" w:rsidRDefault="00F80034" w:rsidP="00F8003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80034" w:rsidRDefault="00F80034" w:rsidP="00F80034">
      <w:pPr>
        <w:pStyle w:val="a3"/>
        <w:jc w:val="both"/>
        <w:rPr>
          <w:rFonts w:ascii="Times New Roman" w:hAnsi="Times New Roman"/>
          <w:color w:val="170E02"/>
          <w:sz w:val="24"/>
          <w:szCs w:val="24"/>
        </w:rPr>
      </w:pPr>
      <w:r w:rsidRPr="00F80034">
        <w:rPr>
          <w:rStyle w:val="a4"/>
          <w:rFonts w:ascii="Times New Roman" w:hAnsi="Times New Roman"/>
          <w:color w:val="170E02"/>
          <w:sz w:val="24"/>
          <w:szCs w:val="24"/>
        </w:rPr>
        <w:t>Предметными результатами</w:t>
      </w:r>
      <w:r w:rsidRPr="00F80034">
        <w:rPr>
          <w:rStyle w:val="apple-converted-space"/>
          <w:rFonts w:ascii="Times New Roman" w:hAnsi="Times New Roman"/>
          <w:color w:val="170E02"/>
          <w:sz w:val="24"/>
          <w:szCs w:val="24"/>
        </w:rPr>
        <w:t> </w:t>
      </w:r>
      <w:r w:rsidR="009615C7">
        <w:rPr>
          <w:rFonts w:ascii="Times New Roman" w:hAnsi="Times New Roman"/>
          <w:color w:val="170E02"/>
          <w:sz w:val="24"/>
          <w:szCs w:val="24"/>
        </w:rPr>
        <w:t>изучения курса «военная подготовка</w:t>
      </w:r>
      <w:r w:rsidRPr="00F80034">
        <w:rPr>
          <w:rFonts w:ascii="Times New Roman" w:hAnsi="Times New Roman"/>
          <w:color w:val="170E02"/>
          <w:sz w:val="24"/>
          <w:szCs w:val="24"/>
        </w:rPr>
        <w:t xml:space="preserve">» является </w:t>
      </w:r>
      <w:proofErr w:type="spellStart"/>
      <w:r w:rsidRPr="00F80034">
        <w:rPr>
          <w:rFonts w:ascii="Times New Roman" w:hAnsi="Times New Roman"/>
          <w:color w:val="170E02"/>
          <w:sz w:val="24"/>
          <w:szCs w:val="24"/>
        </w:rPr>
        <w:t>сформированность</w:t>
      </w:r>
      <w:proofErr w:type="spellEnd"/>
      <w:r w:rsidRPr="00F80034">
        <w:rPr>
          <w:rFonts w:ascii="Times New Roman" w:hAnsi="Times New Roman"/>
          <w:color w:val="170E02"/>
          <w:sz w:val="24"/>
          <w:szCs w:val="24"/>
        </w:rPr>
        <w:t xml:space="preserve"> следующих умений: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 xml:space="preserve">развитие </w:t>
      </w:r>
      <w:proofErr w:type="spellStart"/>
      <w:r w:rsidRPr="00741A43">
        <w:t>логическ</w:t>
      </w:r>
      <w:proofErr w:type="gramStart"/>
      <w:r w:rsidRPr="00741A43">
        <w:t>o</w:t>
      </w:r>
      <w:proofErr w:type="gramEnd"/>
      <w:r w:rsidRPr="00741A43">
        <w:t>го</w:t>
      </w:r>
      <w:proofErr w:type="spellEnd"/>
      <w:r w:rsidRPr="00741A43">
        <w:t xml:space="preserve"> мышления;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proofErr w:type="spellStart"/>
      <w:r w:rsidRPr="00741A43">
        <w:t>развити</w:t>
      </w:r>
      <w:proofErr w:type="gramStart"/>
      <w:r w:rsidRPr="00741A43">
        <w:t>e</w:t>
      </w:r>
      <w:proofErr w:type="spellEnd"/>
      <w:proofErr w:type="gramEnd"/>
      <w:r w:rsidRPr="00741A43">
        <w:t xml:space="preserve"> </w:t>
      </w:r>
      <w:proofErr w:type="spellStart"/>
      <w:r w:rsidRPr="00741A43">
        <w:t>нaвыков</w:t>
      </w:r>
      <w:proofErr w:type="spellEnd"/>
      <w:r w:rsidRPr="00741A43">
        <w:t xml:space="preserve"> быстрого </w:t>
      </w:r>
      <w:proofErr w:type="spellStart"/>
      <w:r w:rsidRPr="00741A43">
        <w:t>устнoго</w:t>
      </w:r>
      <w:proofErr w:type="spellEnd"/>
      <w:r w:rsidRPr="00741A43">
        <w:t xml:space="preserve"> счета;</w:t>
      </w:r>
    </w:p>
    <w:p w:rsidR="003909A1" w:rsidRPr="00741A43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развитие способности самостоятельной работы и принятия решения;</w:t>
      </w:r>
    </w:p>
    <w:p w:rsidR="003909A1" w:rsidRPr="003909A1" w:rsidRDefault="003909A1" w:rsidP="003909A1">
      <w:pPr>
        <w:numPr>
          <w:ilvl w:val="0"/>
          <w:numId w:val="1"/>
        </w:numPr>
        <w:spacing w:before="100" w:beforeAutospacing="1" w:after="100" w:afterAutospacing="1"/>
      </w:pPr>
      <w:r w:rsidRPr="00741A43">
        <w:t>выявление и развитие лидерских качеств.</w:t>
      </w:r>
    </w:p>
    <w:p w:rsidR="00F80034" w:rsidRPr="00E204EA" w:rsidRDefault="00F80034" w:rsidP="00F80034">
      <w:pPr>
        <w:pStyle w:val="ParagraphStyle"/>
        <w:spacing w:before="120" w:after="60"/>
        <w:jc w:val="both"/>
        <w:rPr>
          <w:rFonts w:ascii="Times New Roman" w:hAnsi="Times New Roman" w:cs="Times New Roman"/>
          <w:vertAlign w:val="superscript"/>
        </w:rPr>
      </w:pPr>
      <w:r w:rsidRPr="00E204EA">
        <w:rPr>
          <w:rFonts w:ascii="Times New Roman" w:hAnsi="Times New Roman" w:cs="Times New Roman"/>
          <w:b/>
          <w:bCs/>
        </w:rPr>
        <w:t>ЛИЧНОСТНЫЕ, МЕТАПРЕДМЕТНЫЕ</w:t>
      </w:r>
      <w:r>
        <w:rPr>
          <w:rFonts w:ascii="Times New Roman" w:hAnsi="Times New Roman" w:cs="Times New Roman"/>
          <w:b/>
          <w:bCs/>
        </w:rPr>
        <w:t xml:space="preserve"> </w:t>
      </w:r>
      <w:r w:rsidRPr="00E204EA">
        <w:rPr>
          <w:rFonts w:ascii="Times New Roman" w:hAnsi="Times New Roman" w:cs="Times New Roman"/>
          <w:b/>
          <w:bCs/>
        </w:rPr>
        <w:t>И ПРЕДМЕТНЫЕ РЕЗУЛЬТАТЫ</w:t>
      </w:r>
    </w:p>
    <w:p w:rsidR="00F80034" w:rsidRPr="00E204EA" w:rsidRDefault="00F80034" w:rsidP="00F80034">
      <w:pPr>
        <w:pStyle w:val="ParagraphStyle"/>
        <w:shd w:val="clear" w:color="auto" w:fill="FFFFFF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Изучение курса внеурочной деятельности</w:t>
      </w:r>
      <w:r w:rsidRPr="00E204EA">
        <w:rPr>
          <w:rFonts w:ascii="Times New Roman" w:hAnsi="Times New Roman" w:cs="Times New Roman"/>
        </w:rPr>
        <w:t xml:space="preserve"> в 5</w:t>
      </w:r>
      <w:r w:rsidR="00FD3A90">
        <w:rPr>
          <w:rFonts w:ascii="Times New Roman" w:hAnsi="Times New Roman" w:cs="Times New Roman"/>
        </w:rPr>
        <w:t xml:space="preserve"> классе</w:t>
      </w:r>
      <w:r w:rsidRPr="00E204EA">
        <w:rPr>
          <w:rFonts w:ascii="Times New Roman" w:hAnsi="Times New Roman" w:cs="Times New Roman"/>
        </w:rPr>
        <w:t xml:space="preserve"> обеспечивает достижение личностных, </w:t>
      </w:r>
      <w:proofErr w:type="spellStart"/>
      <w:r w:rsidRPr="00E204EA">
        <w:rPr>
          <w:rFonts w:ascii="Times New Roman" w:hAnsi="Times New Roman" w:cs="Times New Roman"/>
        </w:rPr>
        <w:t>метапредметных</w:t>
      </w:r>
      <w:proofErr w:type="spellEnd"/>
      <w:r w:rsidRPr="00E204EA">
        <w:rPr>
          <w:rFonts w:ascii="Times New Roman" w:hAnsi="Times New Roman" w:cs="Times New Roman"/>
        </w:rPr>
        <w:t xml:space="preserve"> и предметных результатов.</w:t>
      </w:r>
    </w:p>
    <w:p w:rsidR="00F80034" w:rsidRPr="00E204EA" w:rsidRDefault="00F80034" w:rsidP="00F80034">
      <w:pPr>
        <w:pStyle w:val="ParagraphStyle"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r w:rsidRPr="00E204EA">
        <w:rPr>
          <w:rFonts w:ascii="Times New Roman" w:hAnsi="Times New Roman" w:cs="Times New Roman"/>
          <w:b/>
          <w:bCs/>
          <w:i/>
          <w:iCs/>
        </w:rPr>
        <w:t>Личностные: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проявление познавательной активности;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ответственного отношения к учению;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трудолюбия и ответственности за качество своей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ориентация в системе моральных норм и ценностей;</w:t>
      </w:r>
    </w:p>
    <w:p w:rsidR="00F80034" w:rsidRPr="00E204EA" w:rsidRDefault="00F80034" w:rsidP="00F80034">
      <w:pPr>
        <w:pStyle w:val="ParagraphStyle"/>
        <w:keepNext/>
        <w:spacing w:before="60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  <w:proofErr w:type="spellStart"/>
      <w:r w:rsidRPr="00E204EA">
        <w:rPr>
          <w:rFonts w:ascii="Times New Roman" w:hAnsi="Times New Roman" w:cs="Times New Roman"/>
          <w:b/>
          <w:bCs/>
          <w:i/>
          <w:iCs/>
        </w:rPr>
        <w:t>Метапредметные</w:t>
      </w:r>
      <w:proofErr w:type="spellEnd"/>
      <w:r w:rsidRPr="00E204EA">
        <w:rPr>
          <w:rFonts w:ascii="Times New Roman" w:hAnsi="Times New Roman" w:cs="Times New Roman"/>
          <w:b/>
          <w:bCs/>
          <w:i/>
          <w:iCs/>
        </w:rPr>
        <w:t>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Познавательные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самостоятельное выделение и формулирование познавательной цели;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поиск и выделение необходимой информации;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применение методов информационного поиска, в том числе с помощью компьютерных средств;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структурирование знаний;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осознанное и произвольное постижение речевого высказывания в устной и письменной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рефлексия способов и условий действия, контроль и оценка процесса и результатов деятельности;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анализ объектов с целью выделения признаков (существенных, несущественных);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синтез – составление целого из частей, в том числе самостоятельное достраивание с восполнением недостающих компонентов;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выбор оснований и критериев для сравнения, классификации объектов;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подведение под понятие, выведение следствий;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установление причинно-следственных связей, представление цепочек объектов и явлений;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построение логической цепочки рассуждений, анализ истинности утверждений;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доказательство;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выдвижение гипотез и их обоснование.</w:t>
      </w:r>
    </w:p>
    <w:p w:rsidR="00897E1C" w:rsidRDefault="00897E1C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Коммуникативные УУД: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слушать и слышать друг друга;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lastRenderedPageBreak/>
        <w:t>•  умение с достаточной полнотой и точностью выражать свои мысли в соответствии с задачами и условиями коммуникации;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использование речевых сре</w:t>
      </w:r>
      <w:proofErr w:type="gramStart"/>
      <w:r w:rsidRPr="00E204EA">
        <w:rPr>
          <w:rFonts w:ascii="Times New Roman" w:hAnsi="Times New Roman" w:cs="Times New Roman"/>
        </w:rPr>
        <w:t>дств дл</w:t>
      </w:r>
      <w:proofErr w:type="gramEnd"/>
      <w:r w:rsidRPr="00E204EA">
        <w:rPr>
          <w:rFonts w:ascii="Times New Roman" w:hAnsi="Times New Roman" w:cs="Times New Roman"/>
        </w:rPr>
        <w:t>я дискуссии и аргументации своей позиции;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представление конкретного содержания и сообщение его в письменной и устной форме;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спрашивать, интересоваться чужим мнением и высказывать своё;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определение цели и функций участников, способов взаимодействия; планирование общих способов работы;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осуществление обмена знаниями между членами группы для принятия эффективных совместных решений;</w:t>
      </w:r>
    </w:p>
    <w:p w:rsidR="00F80034" w:rsidRPr="00E204EA" w:rsidRDefault="00F80034" w:rsidP="00F80034">
      <w:pPr>
        <w:pStyle w:val="ParagraphStyle"/>
        <w:keepLines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уважительное  отношение  к  партнёрам,  внимание  к  личности  </w:t>
      </w:r>
      <w:proofErr w:type="gramStart"/>
      <w:r w:rsidRPr="00E204EA">
        <w:rPr>
          <w:rFonts w:ascii="Times New Roman" w:hAnsi="Times New Roman" w:cs="Times New Roman"/>
        </w:rPr>
        <w:t>другого</w:t>
      </w:r>
      <w:proofErr w:type="gramEnd"/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</w:rPr>
      </w:pPr>
      <w:r w:rsidRPr="007966A1">
        <w:rPr>
          <w:rFonts w:ascii="Times New Roman" w:hAnsi="Times New Roman" w:cs="Times New Roman"/>
          <w:b/>
          <w:iCs/>
        </w:rPr>
        <w:t>Регулятивные УУД</w:t>
      </w:r>
      <w:r w:rsidRPr="007966A1">
        <w:rPr>
          <w:rFonts w:ascii="Times New Roman" w:hAnsi="Times New Roman" w:cs="Times New Roman"/>
          <w:b/>
        </w:rPr>
        <w:t>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proofErr w:type="spellStart"/>
      <w:r w:rsidRPr="00E204EA">
        <w:rPr>
          <w:rFonts w:ascii="Times New Roman" w:hAnsi="Times New Roman" w:cs="Times New Roman"/>
        </w:rPr>
        <w:t>целеполагание</w:t>
      </w:r>
      <w:proofErr w:type="spellEnd"/>
      <w:r w:rsidRPr="00E204EA">
        <w:rPr>
          <w:rFonts w:ascii="Times New Roman" w:hAnsi="Times New Roman" w:cs="Times New Roman"/>
        </w:rPr>
        <w:t xml:space="preserve"> – постановка учебной задачи на основе соотнесения того,  что  уже  известно  и  усвоено  учащимися,  и  того,  что  еще  неизвестно;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– определение последовательности промежуточных целей с учетом конечного результата; составление плана и последовательности действий;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прогнозирование – предвосхищение результата и уровня знаний, его временных характеристик;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контроль  в  форме  сличения  способа  действия  и  его  результата с заданным эталоном с целью обнаружения отклонений и отличий от эталона;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коррекция – внесение необходимых дополнений и коррективов в план и способ действия в случае расхождения эталона, реального действия и его результата; внесение изменений в результат своей деятельности, исходя из оценки этого результата самим обучающимся, учителем, товарищами;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оценка – выделение и осознание </w:t>
      </w:r>
      <w:proofErr w:type="gramStart"/>
      <w:r w:rsidRPr="00E204EA">
        <w:rPr>
          <w:rFonts w:ascii="Times New Roman" w:hAnsi="Times New Roman" w:cs="Times New Roman"/>
        </w:rPr>
        <w:t>обучающимися</w:t>
      </w:r>
      <w:proofErr w:type="gramEnd"/>
      <w:r w:rsidRPr="00E204EA">
        <w:rPr>
          <w:rFonts w:ascii="Times New Roman" w:hAnsi="Times New Roman" w:cs="Times New Roman"/>
        </w:rPr>
        <w:t xml:space="preserve"> того, что уже усвоено, и того, что еще нужно усвоить, осознание качества и уровня усвоения; оценка результатов работы.</w:t>
      </w:r>
    </w:p>
    <w:p w:rsidR="00F80034" w:rsidRPr="007966A1" w:rsidRDefault="00F80034" w:rsidP="00F80034">
      <w:pPr>
        <w:pStyle w:val="ParagraphStyle"/>
        <w:tabs>
          <w:tab w:val="left" w:pos="165"/>
        </w:tabs>
        <w:spacing w:before="60"/>
        <w:ind w:firstLine="360"/>
        <w:jc w:val="both"/>
        <w:rPr>
          <w:rFonts w:ascii="Times New Roman" w:hAnsi="Times New Roman" w:cs="Times New Roman"/>
          <w:b/>
          <w:bCs/>
          <w:iCs/>
        </w:rPr>
      </w:pPr>
      <w:r w:rsidRPr="007966A1">
        <w:rPr>
          <w:rFonts w:ascii="Times New Roman" w:hAnsi="Times New Roman" w:cs="Times New Roman"/>
          <w:b/>
          <w:bCs/>
          <w:iCs/>
        </w:rPr>
        <w:t>Предметные: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познавательной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рациональное использование учебной и дополнительной технической информации;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>распознавание видов, назначения материалов, инструментов и оборудования, применяе</w:t>
      </w:r>
      <w:r>
        <w:rPr>
          <w:rFonts w:ascii="Times New Roman" w:hAnsi="Times New Roman" w:cs="Times New Roman"/>
        </w:rPr>
        <w:t>мого в процессе изучения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трудовой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планирование технологического процесса и процесса труда;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умение произвести подбор материалов с учетом хара</w:t>
      </w:r>
      <w:r w:rsidR="005741F1">
        <w:rPr>
          <w:rFonts w:ascii="Times New Roman" w:hAnsi="Times New Roman" w:cs="Times New Roman"/>
        </w:rPr>
        <w:t>ктера объекта труда</w:t>
      </w:r>
      <w:r w:rsidRPr="00E204EA">
        <w:rPr>
          <w:rFonts w:ascii="Times New Roman" w:hAnsi="Times New Roman" w:cs="Times New Roman"/>
        </w:rPr>
        <w:t xml:space="preserve">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соблюдение норм и правил безопасности труда, пожарной безопасности, правил санитарии и гигиены.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мотивационной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оценивание своей способности и готовности к труду в конкретной предметной деятельности; 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 xml:space="preserve">•  </w:t>
      </w:r>
      <w:r w:rsidR="00EA3C49">
        <w:rPr>
          <w:rFonts w:ascii="Times New Roman" w:hAnsi="Times New Roman" w:cs="Times New Roman"/>
        </w:rPr>
        <w:t xml:space="preserve">   </w:t>
      </w:r>
      <w:r w:rsidRPr="00E204EA">
        <w:rPr>
          <w:rFonts w:ascii="Times New Roman" w:hAnsi="Times New Roman" w:cs="Times New Roman"/>
        </w:rPr>
        <w:t>выражение готов</w:t>
      </w:r>
      <w:r w:rsidR="005741F1">
        <w:rPr>
          <w:rFonts w:ascii="Times New Roman" w:hAnsi="Times New Roman" w:cs="Times New Roman"/>
        </w:rPr>
        <w:t>ности к труду в данном направлении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эстетической сфере:</w:t>
      </w:r>
    </w:p>
    <w:p w:rsidR="00F80034" w:rsidRPr="00E204EA" w:rsidRDefault="005741F1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="00F80034" w:rsidRPr="00E204EA">
        <w:rPr>
          <w:rFonts w:ascii="Times New Roman" w:hAnsi="Times New Roman" w:cs="Times New Roman"/>
        </w:rPr>
        <w:t xml:space="preserve"> </w:t>
      </w:r>
      <w:r w:rsidR="00EA3C49">
        <w:rPr>
          <w:rFonts w:ascii="Times New Roman" w:hAnsi="Times New Roman" w:cs="Times New Roman"/>
        </w:rPr>
        <w:t xml:space="preserve">   </w:t>
      </w:r>
      <w:r w:rsidR="00F80034" w:rsidRPr="00E204EA">
        <w:rPr>
          <w:rFonts w:ascii="Times New Roman" w:hAnsi="Times New Roman" w:cs="Times New Roman"/>
        </w:rPr>
        <w:t>оптимальное планирование работ;</w:t>
      </w:r>
    </w:p>
    <w:p w:rsidR="00F80034" w:rsidRPr="00E204EA" w:rsidRDefault="00EA3C49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    </w:t>
      </w:r>
      <w:r w:rsidR="00F80034" w:rsidRPr="00E204EA">
        <w:rPr>
          <w:rFonts w:ascii="Times New Roman" w:hAnsi="Times New Roman" w:cs="Times New Roman"/>
        </w:rPr>
        <w:t>рационал</w:t>
      </w:r>
      <w:r>
        <w:rPr>
          <w:rFonts w:ascii="Times New Roman" w:hAnsi="Times New Roman" w:cs="Times New Roman"/>
        </w:rPr>
        <w:t>ьный выбор формы и обуви,</w:t>
      </w:r>
      <w:r w:rsidR="005741F1">
        <w:rPr>
          <w:rFonts w:ascii="Times New Roman" w:hAnsi="Times New Roman" w:cs="Times New Roman"/>
        </w:rPr>
        <w:t xml:space="preserve"> сопутствующего инструмента и приспособлений</w:t>
      </w:r>
      <w:r w:rsidR="00F80034"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коммуникативной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формирование рабоч</w:t>
      </w:r>
      <w:r w:rsidR="00EA3C49">
        <w:rPr>
          <w:rFonts w:ascii="Times New Roman" w:hAnsi="Times New Roman" w:cs="Times New Roman"/>
        </w:rPr>
        <w:t>ей группы для выполнения задачи</w:t>
      </w:r>
      <w:r w:rsidRPr="00E204EA">
        <w:rPr>
          <w:rFonts w:ascii="Times New Roman" w:hAnsi="Times New Roman" w:cs="Times New Roman"/>
        </w:rPr>
        <w:t xml:space="preserve"> с учетом общности </w:t>
      </w:r>
      <w:r w:rsidR="00EA3C49">
        <w:rPr>
          <w:rFonts w:ascii="Times New Roman" w:hAnsi="Times New Roman" w:cs="Times New Roman"/>
        </w:rPr>
        <w:t xml:space="preserve">интересов и возможностей членов </w:t>
      </w:r>
      <w:r w:rsidRPr="00E204EA">
        <w:rPr>
          <w:rFonts w:ascii="Times New Roman" w:hAnsi="Times New Roman" w:cs="Times New Roman"/>
        </w:rPr>
        <w:t xml:space="preserve"> коллектива;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публичная презе</w:t>
      </w:r>
      <w:r w:rsidR="005741F1">
        <w:rPr>
          <w:rFonts w:ascii="Times New Roman" w:hAnsi="Times New Roman" w:cs="Times New Roman"/>
        </w:rPr>
        <w:t>нтация и защита проекта и продукта труда</w:t>
      </w:r>
      <w:r w:rsidRPr="00E204EA">
        <w:rPr>
          <w:rFonts w:ascii="Times New Roman" w:hAnsi="Times New Roman" w:cs="Times New Roman"/>
        </w:rPr>
        <w:t>.</w:t>
      </w:r>
    </w:p>
    <w:p w:rsidR="00F80034" w:rsidRPr="007966A1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  <w:b/>
          <w:iCs/>
        </w:rPr>
      </w:pPr>
      <w:r w:rsidRPr="007966A1">
        <w:rPr>
          <w:rFonts w:ascii="Times New Roman" w:hAnsi="Times New Roman" w:cs="Times New Roman"/>
          <w:b/>
          <w:iCs/>
        </w:rPr>
        <w:t>В физиолого-психологической сфере:</w:t>
      </w:r>
    </w:p>
    <w:p w:rsidR="00F80034" w:rsidRPr="00E204EA" w:rsidRDefault="00F80034" w:rsidP="00F80034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E204EA">
        <w:rPr>
          <w:rFonts w:ascii="Times New Roman" w:hAnsi="Times New Roman" w:cs="Times New Roman"/>
        </w:rPr>
        <w:t>•  развитие моторики и координации дв</w:t>
      </w:r>
      <w:r w:rsidR="00A359A4">
        <w:rPr>
          <w:rFonts w:ascii="Times New Roman" w:hAnsi="Times New Roman" w:cs="Times New Roman"/>
        </w:rPr>
        <w:t>ижений рук</w:t>
      </w:r>
      <w:r w:rsidR="009615C7">
        <w:rPr>
          <w:rFonts w:ascii="Times New Roman" w:hAnsi="Times New Roman" w:cs="Times New Roman"/>
        </w:rPr>
        <w:t xml:space="preserve"> и тела</w:t>
      </w:r>
      <w:r w:rsidR="00A359A4">
        <w:rPr>
          <w:rFonts w:ascii="Times New Roman" w:hAnsi="Times New Roman" w:cs="Times New Roman"/>
        </w:rPr>
        <w:t xml:space="preserve"> п</w:t>
      </w:r>
      <w:r w:rsidR="009615C7">
        <w:rPr>
          <w:rFonts w:ascii="Times New Roman" w:hAnsi="Times New Roman" w:cs="Times New Roman"/>
        </w:rPr>
        <w:t>ри работе в различных направлениях военной подготовки</w:t>
      </w:r>
      <w:proofErr w:type="gramStart"/>
      <w:r w:rsidR="009615C7">
        <w:rPr>
          <w:rFonts w:ascii="Times New Roman" w:hAnsi="Times New Roman" w:cs="Times New Roman"/>
        </w:rPr>
        <w:t xml:space="preserve"> </w:t>
      </w:r>
      <w:r w:rsidRPr="00E204EA">
        <w:rPr>
          <w:rFonts w:ascii="Times New Roman" w:hAnsi="Times New Roman" w:cs="Times New Roman"/>
        </w:rPr>
        <w:t>.</w:t>
      </w:r>
      <w:proofErr w:type="gramEnd"/>
    </w:p>
    <w:p w:rsidR="00C86EA7" w:rsidRDefault="00C86EA7"/>
    <w:p w:rsidR="00F80034" w:rsidRDefault="00F80034"/>
    <w:p w:rsidR="00A359A4" w:rsidRDefault="00A359A4"/>
    <w:p w:rsidR="00931AFF" w:rsidRDefault="00931AFF"/>
    <w:p w:rsidR="00931AFF" w:rsidRDefault="00931AFF"/>
    <w:p w:rsidR="00F80034" w:rsidRPr="00217EB4" w:rsidRDefault="00F80034" w:rsidP="00F80034">
      <w:pPr>
        <w:pStyle w:val="a3"/>
        <w:jc w:val="center"/>
        <w:rPr>
          <w:rFonts w:ascii="Times New Roman" w:hAnsi="Times New Roman"/>
          <w:b/>
          <w:color w:val="170E02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170E02"/>
          <w:sz w:val="24"/>
          <w:szCs w:val="24"/>
          <w:lang w:eastAsia="ru-RU"/>
        </w:rPr>
        <w:lastRenderedPageBreak/>
        <w:t>СОДЕРЖАНИЕ ПРОГРАММЫ</w:t>
      </w:r>
    </w:p>
    <w:p w:rsidR="00F80034" w:rsidRPr="00A359A4" w:rsidRDefault="009615C7" w:rsidP="00A359A4">
      <w:pPr>
        <w:pStyle w:val="a3"/>
        <w:jc w:val="center"/>
        <w:rPr>
          <w:rFonts w:ascii="Times New Roman" w:hAnsi="Times New Roman"/>
          <w:b/>
          <w:iCs/>
          <w:color w:val="170E02"/>
          <w:sz w:val="24"/>
          <w:szCs w:val="24"/>
        </w:rPr>
      </w:pPr>
      <w:r>
        <w:rPr>
          <w:rFonts w:ascii="Times New Roman" w:hAnsi="Times New Roman"/>
          <w:b/>
          <w:iCs/>
          <w:color w:val="170E02"/>
          <w:sz w:val="24"/>
          <w:szCs w:val="24"/>
        </w:rPr>
        <w:t>5</w:t>
      </w:r>
      <w:r w:rsidR="00A359A4" w:rsidRPr="00A359A4">
        <w:rPr>
          <w:rFonts w:ascii="Times New Roman" w:hAnsi="Times New Roman"/>
          <w:b/>
          <w:iCs/>
          <w:color w:val="170E02"/>
          <w:sz w:val="24"/>
          <w:szCs w:val="24"/>
        </w:rPr>
        <w:t xml:space="preserve"> класс</w:t>
      </w:r>
    </w:p>
    <w:p w:rsidR="00F80034" w:rsidRDefault="00164DFB" w:rsidP="00F80034">
      <w:pPr>
        <w:pStyle w:val="a3"/>
        <w:jc w:val="center"/>
        <w:rPr>
          <w:rFonts w:ascii="Times New Roman" w:hAnsi="Times New Roman"/>
          <w:i/>
          <w:iCs/>
          <w:color w:val="170E02"/>
          <w:sz w:val="24"/>
          <w:szCs w:val="24"/>
        </w:rPr>
      </w:pPr>
      <w:r>
        <w:rPr>
          <w:rFonts w:ascii="Times New Roman" w:hAnsi="Times New Roman"/>
          <w:i/>
          <w:iCs/>
          <w:color w:val="170E02"/>
          <w:sz w:val="24"/>
          <w:szCs w:val="24"/>
        </w:rPr>
        <w:t>34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ч (</w:t>
      </w:r>
      <w:r w:rsidR="00BC47B7">
        <w:rPr>
          <w:rFonts w:ascii="Times New Roman" w:hAnsi="Times New Roman"/>
          <w:i/>
          <w:iCs/>
          <w:color w:val="170E02"/>
          <w:sz w:val="24"/>
          <w:szCs w:val="24"/>
        </w:rPr>
        <w:t>1 час</w:t>
      </w:r>
      <w:r w:rsidR="00F80034" w:rsidRPr="00217EB4">
        <w:rPr>
          <w:rFonts w:ascii="Times New Roman" w:hAnsi="Times New Roman"/>
          <w:i/>
          <w:iCs/>
          <w:color w:val="170E02"/>
          <w:sz w:val="24"/>
          <w:szCs w:val="24"/>
        </w:rPr>
        <w:t xml:space="preserve"> в неделю)</w:t>
      </w:r>
    </w:p>
    <w:p w:rsidR="00BC47B7" w:rsidRPr="00217EB4" w:rsidRDefault="00BC47B7" w:rsidP="00BC47B7">
      <w:pPr>
        <w:pStyle w:val="a3"/>
        <w:rPr>
          <w:rFonts w:ascii="Times New Roman" w:hAnsi="Times New Roman"/>
          <w:i/>
          <w:iCs/>
          <w:color w:val="170E02"/>
          <w:sz w:val="24"/>
          <w:szCs w:val="24"/>
        </w:rPr>
      </w:pP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1. </w:t>
      </w:r>
      <w:r w:rsidR="009615C7">
        <w:rPr>
          <w:b/>
        </w:rPr>
        <w:t>История появления воинских званий, родов войск</w:t>
      </w:r>
      <w:r w:rsidR="008C25BA" w:rsidRPr="002A1F32">
        <w:rPr>
          <w:b/>
        </w:rPr>
        <w:t xml:space="preserve"> </w:t>
      </w:r>
      <w:r w:rsidRPr="002A1F32">
        <w:rPr>
          <w:b/>
        </w:rPr>
        <w:t>(1 час).</w:t>
      </w:r>
    </w:p>
    <w:p w:rsidR="009615C7" w:rsidRPr="009615C7" w:rsidRDefault="009615C7" w:rsidP="008C25BA">
      <w:pPr>
        <w:jc w:val="both"/>
      </w:pPr>
      <w:r w:rsidRPr="009615C7">
        <w:t>Рассказ об истории</w:t>
      </w:r>
      <w:r>
        <w:t xml:space="preserve"> появления воинских званий</w:t>
      </w:r>
      <w:r w:rsidR="005C1AA8">
        <w:t>, наличие родов войск в Российской армии. Отличие воинских званий по родам войск</w:t>
      </w:r>
    </w:p>
    <w:p w:rsidR="00BC47B7" w:rsidRPr="002A1F32" w:rsidRDefault="00BC47B7" w:rsidP="00BC47B7">
      <w:pPr>
        <w:jc w:val="both"/>
        <w:rPr>
          <w:b/>
        </w:rPr>
      </w:pPr>
      <w:r w:rsidRPr="002A1F32">
        <w:rPr>
          <w:b/>
        </w:rPr>
        <w:t xml:space="preserve">       </w:t>
      </w:r>
      <w:r w:rsidR="008C25BA">
        <w:rPr>
          <w:b/>
        </w:rPr>
        <w:t xml:space="preserve">  </w:t>
      </w:r>
      <w:r w:rsidRPr="002A1F32">
        <w:rPr>
          <w:b/>
        </w:rPr>
        <w:t xml:space="preserve">Тема  2. </w:t>
      </w:r>
      <w:r w:rsidR="005C1AA8">
        <w:rPr>
          <w:b/>
        </w:rPr>
        <w:t>Изучение званий рядового и сержантского состава</w:t>
      </w:r>
      <w:r w:rsidR="008C25BA" w:rsidRPr="002A1F32">
        <w:rPr>
          <w:b/>
        </w:rPr>
        <w:t xml:space="preserve"> </w:t>
      </w:r>
      <w:r w:rsidRPr="002A1F32">
        <w:rPr>
          <w:b/>
        </w:rPr>
        <w:t>(1 час)</w:t>
      </w:r>
    </w:p>
    <w:p w:rsidR="005C1AA8" w:rsidRPr="005C1AA8" w:rsidRDefault="005C1AA8" w:rsidP="008C25BA">
      <w:pPr>
        <w:jc w:val="both"/>
      </w:pPr>
      <w:r>
        <w:t>Показ и объяснение званий рядового и сержантского состава Российской армии. Различие погон по родам войск.</w:t>
      </w:r>
    </w:p>
    <w:p w:rsidR="008C25BA" w:rsidRDefault="008C25BA" w:rsidP="008C25BA">
      <w:pPr>
        <w:jc w:val="both"/>
      </w:pPr>
      <w:r w:rsidRPr="002A1F32">
        <w:rPr>
          <w:u w:val="single"/>
        </w:rPr>
        <w:t>Практические работы</w:t>
      </w:r>
      <w:r w:rsidRPr="002A1F32">
        <w:t>:</w:t>
      </w:r>
      <w:r w:rsidR="005C1AA8">
        <w:t xml:space="preserve"> зарисовка погон цветными карандашами в тетради, нахождение различия погон по родам войск</w:t>
      </w:r>
      <w:r>
        <w:t>.</w:t>
      </w:r>
    </w:p>
    <w:p w:rsidR="008C25BA" w:rsidRDefault="00BC47B7" w:rsidP="008C25BA">
      <w:pPr>
        <w:jc w:val="both"/>
        <w:rPr>
          <w:b/>
        </w:rPr>
      </w:pPr>
      <w:r>
        <w:rPr>
          <w:b/>
        </w:rPr>
        <w:t xml:space="preserve">         Тема  3</w:t>
      </w:r>
      <w:r w:rsidRPr="002A1F32">
        <w:rPr>
          <w:b/>
        </w:rPr>
        <w:t xml:space="preserve">. </w:t>
      </w:r>
      <w:r w:rsidR="005C1AA8">
        <w:rPr>
          <w:b/>
        </w:rPr>
        <w:t>Повторение званий рядового и сержантского состава</w:t>
      </w:r>
      <w:r w:rsidR="008C25BA">
        <w:rPr>
          <w:b/>
        </w:rPr>
        <w:t xml:space="preserve"> (1 час)</w:t>
      </w:r>
    </w:p>
    <w:p w:rsidR="008C25BA" w:rsidRDefault="008C25BA" w:rsidP="008C25BA">
      <w:pPr>
        <w:jc w:val="both"/>
      </w:pPr>
      <w:r>
        <w:rPr>
          <w:u w:val="single"/>
        </w:rPr>
        <w:t>Практические работы</w:t>
      </w:r>
      <w:r w:rsidR="005C1AA8">
        <w:t>: повторение званий рядового и сержантского состава на память, объяснение различий в погонах</w:t>
      </w:r>
      <w:r w:rsidR="001C196B">
        <w:t xml:space="preserve"> рядовых и сержантов по родам</w:t>
      </w:r>
      <w:r w:rsidR="005C1AA8">
        <w:t xml:space="preserve"> войск</w:t>
      </w:r>
      <w:r>
        <w:t>.</w:t>
      </w:r>
    </w:p>
    <w:p w:rsidR="008C25BA" w:rsidRDefault="00BC47B7" w:rsidP="008C25BA">
      <w:pPr>
        <w:jc w:val="both"/>
        <w:rPr>
          <w:b/>
        </w:rPr>
      </w:pPr>
      <w:r>
        <w:rPr>
          <w:b/>
        </w:rPr>
        <w:t xml:space="preserve">         Тема  4</w:t>
      </w:r>
      <w:r w:rsidR="00644CC1">
        <w:rPr>
          <w:b/>
        </w:rPr>
        <w:t xml:space="preserve">. </w:t>
      </w:r>
      <w:r w:rsidR="001C196B">
        <w:rPr>
          <w:b/>
        </w:rPr>
        <w:t>Изучение званий младшего офицерского состава</w:t>
      </w:r>
      <w:r w:rsidR="008C25BA">
        <w:rPr>
          <w:b/>
        </w:rPr>
        <w:t xml:space="preserve"> (1 час)</w:t>
      </w:r>
    </w:p>
    <w:p w:rsidR="001C196B" w:rsidRPr="001C196B" w:rsidRDefault="001C196B" w:rsidP="008C25BA">
      <w:pPr>
        <w:jc w:val="both"/>
      </w:pPr>
      <w:r>
        <w:t>Показ и объяснение званий младшего офицерского состава Российской армии. Различие погон по родам войск.</w:t>
      </w:r>
    </w:p>
    <w:p w:rsidR="001C196B" w:rsidRDefault="008C25BA" w:rsidP="001C196B">
      <w:pPr>
        <w:jc w:val="both"/>
      </w:pPr>
      <w:r>
        <w:rPr>
          <w:u w:val="single"/>
        </w:rPr>
        <w:t>Практические работы:</w:t>
      </w:r>
      <w:r w:rsidR="00BC47B7">
        <w:t xml:space="preserve"> </w:t>
      </w:r>
      <w:r w:rsidR="001C196B">
        <w:t>зарисовка погон младшего офицерского состава цветными карандашами в тетради, нахождение различия погон младших офицеров по родам войск.</w:t>
      </w:r>
    </w:p>
    <w:p w:rsidR="001C196B" w:rsidRDefault="00BC47B7" w:rsidP="008C25BA">
      <w:pPr>
        <w:jc w:val="both"/>
        <w:rPr>
          <w:b/>
        </w:rPr>
      </w:pPr>
      <w:r>
        <w:t xml:space="preserve">       </w:t>
      </w:r>
      <w:r>
        <w:rPr>
          <w:b/>
        </w:rPr>
        <w:t>Тема  5.</w:t>
      </w:r>
      <w:r w:rsidR="00173EA6">
        <w:rPr>
          <w:b/>
        </w:rPr>
        <w:t xml:space="preserve">  </w:t>
      </w:r>
      <w:r w:rsidR="008C25BA">
        <w:rPr>
          <w:b/>
        </w:rPr>
        <w:t xml:space="preserve">Повторение </w:t>
      </w:r>
      <w:r w:rsidR="001C196B">
        <w:rPr>
          <w:b/>
        </w:rPr>
        <w:t>званий младшего офицерского состава (1 час)</w:t>
      </w:r>
    </w:p>
    <w:p w:rsidR="008C25BA" w:rsidRDefault="008C25BA" w:rsidP="008C25BA">
      <w:pPr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</w:t>
      </w:r>
      <w:r w:rsidR="001C196B">
        <w:t>повторение званий младшего офицерского состава на память, объяснение различий в погонах младших офицеров по родам войск.</w:t>
      </w:r>
      <w:r w:rsidRPr="002A1F32">
        <w:rPr>
          <w:b/>
        </w:rPr>
        <w:t xml:space="preserve"> </w:t>
      </w:r>
    </w:p>
    <w:p w:rsidR="004C1860" w:rsidRDefault="004C1860" w:rsidP="004C1860">
      <w:pPr>
        <w:jc w:val="both"/>
        <w:rPr>
          <w:b/>
        </w:rPr>
      </w:pPr>
      <w:r>
        <w:t xml:space="preserve">        </w:t>
      </w:r>
      <w:r w:rsidR="00C12A59">
        <w:rPr>
          <w:b/>
        </w:rPr>
        <w:t xml:space="preserve">Тема 6. </w:t>
      </w:r>
      <w:r w:rsidR="001C196B">
        <w:rPr>
          <w:b/>
        </w:rPr>
        <w:t>Изучение званий старшего офицерского состава</w:t>
      </w:r>
      <w:r>
        <w:rPr>
          <w:b/>
        </w:rPr>
        <w:t xml:space="preserve"> (1 час)</w:t>
      </w:r>
    </w:p>
    <w:p w:rsidR="001C196B" w:rsidRPr="00A1743A" w:rsidRDefault="00A1743A" w:rsidP="004C1860">
      <w:pPr>
        <w:jc w:val="both"/>
      </w:pPr>
      <w:r>
        <w:t>Показ и объяснение званий старшего офицерского состава Российской армии. Различие погон по родам войск.</w:t>
      </w:r>
    </w:p>
    <w:p w:rsidR="004C1860" w:rsidRDefault="004C1860" w:rsidP="004C1860">
      <w:pPr>
        <w:jc w:val="both"/>
      </w:pPr>
      <w:r>
        <w:rPr>
          <w:u w:val="single"/>
        </w:rPr>
        <w:t>Практические работы</w:t>
      </w:r>
      <w:r>
        <w:t xml:space="preserve">: </w:t>
      </w:r>
      <w:r w:rsidR="00A1743A">
        <w:t>зарисовка погон старшего офицерского состава цветными карандашами в тетради, нахождение различия погон старших офицеров по родам войск.</w:t>
      </w:r>
    </w:p>
    <w:p w:rsidR="00BC47B7" w:rsidRDefault="00A1743A" w:rsidP="00BC47B7">
      <w:pPr>
        <w:jc w:val="both"/>
        <w:rPr>
          <w:b/>
        </w:rPr>
      </w:pPr>
      <w:r>
        <w:rPr>
          <w:b/>
        </w:rPr>
        <w:t xml:space="preserve">       </w:t>
      </w:r>
      <w:r w:rsidR="002C5C5F">
        <w:rPr>
          <w:b/>
        </w:rPr>
        <w:t>Тема  7</w:t>
      </w:r>
      <w:r>
        <w:rPr>
          <w:b/>
        </w:rPr>
        <w:t>.  Повторение званий старшего офицерского состава (1</w:t>
      </w:r>
      <w:r w:rsidR="009B4AF4">
        <w:rPr>
          <w:b/>
        </w:rPr>
        <w:t xml:space="preserve"> час</w:t>
      </w:r>
      <w:r w:rsidR="00BC47B7">
        <w:rPr>
          <w:b/>
        </w:rPr>
        <w:t>)</w:t>
      </w:r>
    </w:p>
    <w:p w:rsidR="00A1743A" w:rsidRDefault="00BC47B7" w:rsidP="00BC47B7">
      <w:pPr>
        <w:jc w:val="both"/>
        <w:rPr>
          <w:b/>
        </w:rPr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</w:t>
      </w:r>
      <w:r w:rsidR="00A1743A">
        <w:t>повторение званий старшего офицерского состава на память, объяснение различий в погонах старших офицеров по родам войск.</w:t>
      </w:r>
      <w:r w:rsidR="00A1743A" w:rsidRPr="002A1F32">
        <w:rPr>
          <w:b/>
        </w:rPr>
        <w:t xml:space="preserve"> </w:t>
      </w:r>
      <w:r w:rsidRPr="002A1F32">
        <w:rPr>
          <w:b/>
        </w:rPr>
        <w:t xml:space="preserve">       </w:t>
      </w:r>
    </w:p>
    <w:p w:rsidR="00BC47B7" w:rsidRPr="002A1F32" w:rsidRDefault="00A1743A" w:rsidP="00BC47B7">
      <w:pPr>
        <w:jc w:val="both"/>
        <w:rPr>
          <w:b/>
        </w:rPr>
      </w:pPr>
      <w:r>
        <w:rPr>
          <w:b/>
        </w:rPr>
        <w:t xml:space="preserve">      </w:t>
      </w:r>
      <w:r w:rsidR="002C5C5F">
        <w:rPr>
          <w:b/>
        </w:rPr>
        <w:t xml:space="preserve"> Тема  8</w:t>
      </w:r>
      <w:r w:rsidR="009B4AF4">
        <w:rPr>
          <w:b/>
        </w:rPr>
        <w:t xml:space="preserve">.  </w:t>
      </w:r>
      <w:r>
        <w:rPr>
          <w:b/>
        </w:rPr>
        <w:t>Изучение званий высшего офицерского состава (1 час</w:t>
      </w:r>
      <w:r w:rsidR="004C1860">
        <w:rPr>
          <w:b/>
        </w:rPr>
        <w:t>)</w:t>
      </w:r>
    </w:p>
    <w:p w:rsidR="00A1743A" w:rsidRDefault="00A1743A" w:rsidP="004C1860">
      <w:pPr>
        <w:jc w:val="both"/>
      </w:pPr>
      <w:r>
        <w:t>Показ и объяснение званий высшего офицерского состава Российской армии. Различие погон по родам войск.</w:t>
      </w:r>
      <w:r w:rsidR="00BC47B7">
        <w:t xml:space="preserve">  </w:t>
      </w:r>
    </w:p>
    <w:p w:rsidR="004C1860" w:rsidRDefault="004C1860" w:rsidP="004C1860">
      <w:pPr>
        <w:jc w:val="both"/>
      </w:pPr>
      <w:r>
        <w:rPr>
          <w:u w:val="single"/>
        </w:rPr>
        <w:t>Практические работы</w:t>
      </w:r>
      <w:r>
        <w:t xml:space="preserve">: </w:t>
      </w:r>
      <w:r w:rsidR="00A1743A">
        <w:t>зарисовка погон высшего офицерского состава цветными карандашами в тетради, нахождение различия погон высших офицеров по родам войск.</w:t>
      </w:r>
    </w:p>
    <w:p w:rsidR="00BC47B7" w:rsidRDefault="00683059" w:rsidP="00BC47B7">
      <w:pPr>
        <w:jc w:val="both"/>
        <w:rPr>
          <w:b/>
        </w:rPr>
      </w:pPr>
      <w:r>
        <w:t xml:space="preserve">      </w:t>
      </w:r>
      <w:r w:rsidR="005D1851">
        <w:t xml:space="preserve"> </w:t>
      </w:r>
      <w:r w:rsidR="002C5C5F">
        <w:rPr>
          <w:b/>
        </w:rPr>
        <w:t>Тема  9</w:t>
      </w:r>
      <w:r w:rsidR="00933E07">
        <w:rPr>
          <w:b/>
        </w:rPr>
        <w:t xml:space="preserve">. </w:t>
      </w:r>
      <w:r>
        <w:rPr>
          <w:b/>
        </w:rPr>
        <w:t>Повторение званий высшего офицерского состава</w:t>
      </w:r>
      <w:r w:rsidR="004C1860">
        <w:rPr>
          <w:b/>
        </w:rPr>
        <w:t xml:space="preserve"> </w:t>
      </w:r>
      <w:r>
        <w:rPr>
          <w:b/>
        </w:rPr>
        <w:t>(1</w:t>
      </w:r>
      <w:r w:rsidR="00B723F0">
        <w:rPr>
          <w:b/>
        </w:rPr>
        <w:t xml:space="preserve"> </w:t>
      </w:r>
      <w:r w:rsidR="00933E07">
        <w:rPr>
          <w:b/>
        </w:rPr>
        <w:t xml:space="preserve"> час</w:t>
      </w:r>
      <w:r w:rsidR="00BC47B7">
        <w:rPr>
          <w:b/>
        </w:rPr>
        <w:t>)</w:t>
      </w:r>
    </w:p>
    <w:p w:rsidR="00020D32" w:rsidRPr="00EE3DC2" w:rsidRDefault="00B723F0" w:rsidP="00BC47B7">
      <w:pPr>
        <w:jc w:val="both"/>
      </w:pPr>
      <w:r w:rsidRPr="002A1F32">
        <w:rPr>
          <w:u w:val="single"/>
        </w:rPr>
        <w:t>Практические работы</w:t>
      </w:r>
      <w:r>
        <w:t xml:space="preserve">: </w:t>
      </w:r>
      <w:r w:rsidR="0053792E">
        <w:t xml:space="preserve"> </w:t>
      </w:r>
      <w:r w:rsidR="00683059">
        <w:t>повторение званий высшего офицерского состава на память, объяснение различий в погонах высших офицеров по родам войск.</w:t>
      </w:r>
      <w:r w:rsidR="00683059" w:rsidRPr="002A1F32">
        <w:rPr>
          <w:b/>
        </w:rPr>
        <w:t xml:space="preserve">        </w:t>
      </w:r>
    </w:p>
    <w:p w:rsidR="00735915" w:rsidRDefault="00735915" w:rsidP="00EE3DC2">
      <w:pPr>
        <w:jc w:val="both"/>
        <w:rPr>
          <w:b/>
        </w:rPr>
      </w:pPr>
      <w:r>
        <w:rPr>
          <w:b/>
        </w:rPr>
        <w:t xml:space="preserve"> </w:t>
      </w:r>
      <w:r w:rsidR="00683059">
        <w:rPr>
          <w:b/>
        </w:rPr>
        <w:t xml:space="preserve">     </w:t>
      </w:r>
      <w:r w:rsidR="005D1851">
        <w:rPr>
          <w:b/>
        </w:rPr>
        <w:t xml:space="preserve"> </w:t>
      </w:r>
      <w:r w:rsidR="00683059">
        <w:rPr>
          <w:b/>
        </w:rPr>
        <w:t xml:space="preserve">Тема </w:t>
      </w:r>
      <w:r>
        <w:rPr>
          <w:b/>
        </w:rPr>
        <w:t>10</w:t>
      </w:r>
      <w:r w:rsidR="00BC47B7">
        <w:rPr>
          <w:b/>
        </w:rPr>
        <w:t xml:space="preserve">. </w:t>
      </w:r>
      <w:r w:rsidR="00683059">
        <w:rPr>
          <w:b/>
        </w:rPr>
        <w:t>Подготовка презентаций на тему «Воинские звания в Российской армии» (1</w:t>
      </w:r>
      <w:r>
        <w:rPr>
          <w:b/>
        </w:rPr>
        <w:t xml:space="preserve"> час)</w:t>
      </w:r>
    </w:p>
    <w:p w:rsidR="00B723F0" w:rsidRDefault="00735915" w:rsidP="00EE3DC2">
      <w:pPr>
        <w:jc w:val="both"/>
      </w:pPr>
      <w:r>
        <w:rPr>
          <w:u w:val="single"/>
        </w:rPr>
        <w:t>Практические работы:</w:t>
      </w:r>
      <w:r>
        <w:t xml:space="preserve"> </w:t>
      </w:r>
      <w:r w:rsidR="00683059">
        <w:t>разделение взвода кадет на 4 отделения, жеребьёвка и выбор пройденных тем по отделениям, подготовка к презентации</w:t>
      </w:r>
      <w:r w:rsidR="005D1851">
        <w:t xml:space="preserve"> с использованием дополнительной информации из интернета, литературы и других источников информации</w:t>
      </w:r>
      <w:r w:rsidR="00683059">
        <w:t>.</w:t>
      </w:r>
    </w:p>
    <w:p w:rsidR="00735915" w:rsidRPr="00EE3DC2" w:rsidRDefault="005D1851" w:rsidP="00EE3DC2">
      <w:pPr>
        <w:outlineLvl w:val="1"/>
        <w:rPr>
          <w:b/>
          <w:bCs/>
          <w:sz w:val="36"/>
          <w:szCs w:val="36"/>
        </w:rPr>
      </w:pPr>
      <w:r>
        <w:t xml:space="preserve">       </w:t>
      </w:r>
      <w:r w:rsidR="00735915">
        <w:rPr>
          <w:b/>
        </w:rPr>
        <w:t xml:space="preserve">Тема 11. </w:t>
      </w:r>
      <w:r w:rsidR="00076408">
        <w:rPr>
          <w:b/>
        </w:rPr>
        <w:t>П</w:t>
      </w:r>
      <w:r>
        <w:rPr>
          <w:b/>
        </w:rPr>
        <w:t>резентация воинских званий</w:t>
      </w:r>
      <w:r w:rsidR="00EE3DC2">
        <w:rPr>
          <w:b/>
          <w:bCs/>
          <w:sz w:val="36"/>
          <w:szCs w:val="36"/>
        </w:rPr>
        <w:t xml:space="preserve"> </w:t>
      </w:r>
      <w:r>
        <w:rPr>
          <w:b/>
        </w:rPr>
        <w:t>(1 час</w:t>
      </w:r>
      <w:r w:rsidR="00735915">
        <w:rPr>
          <w:b/>
        </w:rPr>
        <w:t>)</w:t>
      </w:r>
    </w:p>
    <w:p w:rsidR="00735915" w:rsidRDefault="00735915" w:rsidP="00EE3DC2">
      <w:pPr>
        <w:jc w:val="both"/>
      </w:pPr>
      <w:r>
        <w:rPr>
          <w:u w:val="single"/>
        </w:rPr>
        <w:t>Практические работы</w:t>
      </w:r>
      <w:r>
        <w:t xml:space="preserve">: </w:t>
      </w:r>
      <w:r w:rsidR="005D1851">
        <w:t>каждое отделение проводит презентацию «воинские звания» по выбранным темам</w:t>
      </w:r>
      <w:r w:rsidR="00076408">
        <w:t xml:space="preserve">.       </w:t>
      </w:r>
    </w:p>
    <w:p w:rsidR="00735915" w:rsidRDefault="005D1851" w:rsidP="00735915">
      <w:pPr>
        <w:jc w:val="both"/>
        <w:rPr>
          <w:b/>
        </w:rPr>
      </w:pPr>
      <w:r>
        <w:t xml:space="preserve">     </w:t>
      </w:r>
      <w:r w:rsidR="00076408">
        <w:t xml:space="preserve"> </w:t>
      </w:r>
      <w:r w:rsidR="00076408">
        <w:rPr>
          <w:b/>
        </w:rPr>
        <w:t xml:space="preserve">Тема </w:t>
      </w:r>
      <w:r w:rsidR="00735915">
        <w:rPr>
          <w:b/>
        </w:rPr>
        <w:t xml:space="preserve">12.  </w:t>
      </w:r>
      <w:r>
        <w:rPr>
          <w:b/>
        </w:rPr>
        <w:t>Роль и значение противогаза в воинском подразделении (1 час</w:t>
      </w:r>
      <w:r w:rsidR="00735915">
        <w:rPr>
          <w:b/>
        </w:rPr>
        <w:t>)</w:t>
      </w:r>
    </w:p>
    <w:p w:rsidR="005D1851" w:rsidRPr="005D1851" w:rsidRDefault="005D1851" w:rsidP="0020736A">
      <w:pPr>
        <w:jc w:val="both"/>
      </w:pPr>
      <w:r>
        <w:t>Рассказ о роли и значении противогаза</w:t>
      </w:r>
      <w:r w:rsidR="008C6533">
        <w:t xml:space="preserve"> в воинском подразделении</w:t>
      </w:r>
    </w:p>
    <w:p w:rsidR="0020736A" w:rsidRDefault="00735915" w:rsidP="0020736A">
      <w:pPr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 w:rsidR="008C6533">
        <w:t>изучение устройства противогаза, индивидуальный подбор противогазов по размерам</w:t>
      </w:r>
      <w:r w:rsidR="00C9637F">
        <w:t xml:space="preserve">.       </w:t>
      </w:r>
    </w:p>
    <w:p w:rsidR="0020736A" w:rsidRPr="00EE3DC2" w:rsidRDefault="00735915" w:rsidP="0020736A">
      <w:pPr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</w:t>
      </w:r>
      <w:r>
        <w:rPr>
          <w:b/>
        </w:rPr>
        <w:t>Тема  13</w:t>
      </w:r>
      <w:r w:rsidRPr="002A1F32">
        <w:rPr>
          <w:b/>
        </w:rPr>
        <w:t xml:space="preserve">. </w:t>
      </w:r>
      <w:r w:rsidR="008C6533">
        <w:rPr>
          <w:b/>
        </w:rPr>
        <w:t>Подготовка и надевание противогаза с соблюдением правил защиты</w:t>
      </w:r>
      <w:r w:rsidR="00740F12">
        <w:rPr>
          <w:b/>
          <w:bCs/>
          <w:sz w:val="36"/>
          <w:szCs w:val="36"/>
        </w:rPr>
        <w:t xml:space="preserve">  </w:t>
      </w:r>
      <w:r w:rsidR="008C6533">
        <w:rPr>
          <w:b/>
        </w:rPr>
        <w:t>(1</w:t>
      </w:r>
      <w:r w:rsidR="00740F12">
        <w:rPr>
          <w:b/>
        </w:rPr>
        <w:t xml:space="preserve"> </w:t>
      </w:r>
      <w:r w:rsidR="008C6533">
        <w:rPr>
          <w:b/>
        </w:rPr>
        <w:t>час</w:t>
      </w:r>
      <w:r w:rsidR="0020736A">
        <w:rPr>
          <w:b/>
        </w:rPr>
        <w:t>)</w:t>
      </w:r>
    </w:p>
    <w:p w:rsidR="00C9637F" w:rsidRDefault="00735915" w:rsidP="00C9637F">
      <w:pPr>
        <w:jc w:val="both"/>
      </w:pPr>
      <w:r w:rsidRPr="002A1F32">
        <w:rPr>
          <w:u w:val="single"/>
        </w:rPr>
        <w:t>Практические работы</w:t>
      </w:r>
      <w:r>
        <w:t>:</w:t>
      </w:r>
      <w:r w:rsidR="00740F12">
        <w:t xml:space="preserve">  </w:t>
      </w:r>
      <w:r w:rsidR="008C6533">
        <w:t>подготовка противогаза к применению, показ правильного надевания противогаза, снятия и укладки в чехол.</w:t>
      </w:r>
      <w:r w:rsidR="00C9637F">
        <w:t xml:space="preserve">       </w:t>
      </w:r>
    </w:p>
    <w:p w:rsidR="008C6533" w:rsidRPr="00EE3DC2" w:rsidRDefault="008C6533" w:rsidP="008C6533">
      <w:pPr>
        <w:outlineLvl w:val="1"/>
        <w:rPr>
          <w:b/>
          <w:bCs/>
          <w:sz w:val="36"/>
          <w:szCs w:val="36"/>
        </w:rPr>
      </w:pPr>
      <w:r w:rsidRPr="002A1F32">
        <w:rPr>
          <w:b/>
        </w:rPr>
        <w:lastRenderedPageBreak/>
        <w:t xml:space="preserve">      </w:t>
      </w:r>
      <w:r>
        <w:rPr>
          <w:b/>
        </w:rPr>
        <w:t>Тема  14</w:t>
      </w:r>
      <w:r w:rsidRPr="002A1F32">
        <w:rPr>
          <w:b/>
        </w:rPr>
        <w:t xml:space="preserve">. </w:t>
      </w:r>
      <w:r>
        <w:rPr>
          <w:b/>
        </w:rPr>
        <w:t>Подготовка и надевание противогаза с соблюдением правил защиты на время</w:t>
      </w:r>
      <w:r>
        <w:rPr>
          <w:b/>
          <w:bCs/>
          <w:sz w:val="36"/>
          <w:szCs w:val="36"/>
        </w:rPr>
        <w:t xml:space="preserve"> </w:t>
      </w:r>
      <w:r>
        <w:rPr>
          <w:b/>
        </w:rPr>
        <w:t>(2 часа)</w:t>
      </w:r>
    </w:p>
    <w:p w:rsidR="008C6533" w:rsidRDefault="008C6533" w:rsidP="008C6533">
      <w:pPr>
        <w:jc w:val="both"/>
      </w:pPr>
      <w:r w:rsidRPr="002A1F32">
        <w:rPr>
          <w:u w:val="single"/>
        </w:rPr>
        <w:t>Практические работы</w:t>
      </w:r>
      <w:r>
        <w:t xml:space="preserve">:  подготовка противогаза к применению, </w:t>
      </w:r>
      <w:r w:rsidR="00F5321D">
        <w:t xml:space="preserve"> надевание</w:t>
      </w:r>
      <w:r>
        <w:t xml:space="preserve"> противогаза</w:t>
      </w:r>
      <w:r w:rsidR="00F5321D">
        <w:t xml:space="preserve"> по команде «ГАЗЫ» на время, снятие и укладка противогаза</w:t>
      </w:r>
      <w:r>
        <w:t xml:space="preserve"> в чехол.       </w:t>
      </w:r>
    </w:p>
    <w:p w:rsidR="006E0719" w:rsidRPr="00EE3DC2" w:rsidRDefault="006E0719" w:rsidP="006E0719">
      <w:pPr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</w:t>
      </w:r>
      <w:r>
        <w:rPr>
          <w:b/>
        </w:rPr>
        <w:t>Тема  15</w:t>
      </w:r>
      <w:r w:rsidRPr="002A1F32">
        <w:rPr>
          <w:b/>
        </w:rPr>
        <w:t xml:space="preserve">. </w:t>
      </w:r>
      <w:r>
        <w:rPr>
          <w:b/>
        </w:rPr>
        <w:t>Роль и значение плащ-палатки в жизни воина</w:t>
      </w:r>
      <w:r>
        <w:rPr>
          <w:b/>
          <w:bCs/>
          <w:sz w:val="36"/>
          <w:szCs w:val="36"/>
        </w:rPr>
        <w:t xml:space="preserve"> </w:t>
      </w:r>
      <w:r>
        <w:rPr>
          <w:b/>
        </w:rPr>
        <w:t>(1 час)</w:t>
      </w:r>
    </w:p>
    <w:p w:rsidR="006E0719" w:rsidRPr="005D1851" w:rsidRDefault="006E0719" w:rsidP="006E0719">
      <w:pPr>
        <w:jc w:val="both"/>
      </w:pPr>
      <w:r>
        <w:t>Рассказ о роли и значении плащ-палатки в жизни воина.</w:t>
      </w:r>
    </w:p>
    <w:p w:rsidR="006E0719" w:rsidRDefault="006E0719" w:rsidP="006E0719">
      <w:pPr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>
        <w:t xml:space="preserve">изучение устройства плащ-палатки, назначение отдельных элементов плащ-палатки.       </w:t>
      </w:r>
    </w:p>
    <w:p w:rsidR="006E0719" w:rsidRPr="00EE3DC2" w:rsidRDefault="006E0719" w:rsidP="006E0719">
      <w:pPr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</w:t>
      </w:r>
      <w:r>
        <w:rPr>
          <w:b/>
        </w:rPr>
        <w:t>Тема  16</w:t>
      </w:r>
      <w:r w:rsidRPr="002A1F32">
        <w:rPr>
          <w:b/>
        </w:rPr>
        <w:t xml:space="preserve">. </w:t>
      </w:r>
      <w:r>
        <w:rPr>
          <w:b/>
        </w:rPr>
        <w:t>Применение плащ-палатки в различных условиях</w:t>
      </w:r>
      <w:r>
        <w:rPr>
          <w:b/>
          <w:bCs/>
          <w:sz w:val="36"/>
          <w:szCs w:val="36"/>
        </w:rPr>
        <w:t xml:space="preserve"> </w:t>
      </w:r>
      <w:r w:rsidR="00B67815">
        <w:rPr>
          <w:b/>
        </w:rPr>
        <w:t>(7</w:t>
      </w:r>
      <w:r>
        <w:rPr>
          <w:b/>
        </w:rPr>
        <w:t xml:space="preserve"> час</w:t>
      </w:r>
      <w:r w:rsidR="00527F4E">
        <w:rPr>
          <w:b/>
        </w:rPr>
        <w:t>ов</w:t>
      </w:r>
      <w:r>
        <w:rPr>
          <w:b/>
        </w:rPr>
        <w:t>)</w:t>
      </w:r>
    </w:p>
    <w:p w:rsidR="006E0719" w:rsidRDefault="006E0719" w:rsidP="006E0719">
      <w:pPr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>
        <w:t>надевание плащ-палатки, применение плащ-палатки для переноски раненого. Маскировка плащ-палаткой</w:t>
      </w:r>
      <w:r w:rsidR="00527F4E">
        <w:t xml:space="preserve"> у столба (дерева), стены, на открытой местности</w:t>
      </w:r>
      <w:r>
        <w:t>.</w:t>
      </w:r>
      <w:r w:rsidR="00527F4E">
        <w:t xml:space="preserve"> 3 способа применения плащ-палатки для ночлега.</w:t>
      </w:r>
      <w:r>
        <w:t xml:space="preserve">       </w:t>
      </w:r>
    </w:p>
    <w:p w:rsidR="00527F4E" w:rsidRPr="00EE3DC2" w:rsidRDefault="00527F4E" w:rsidP="00527F4E">
      <w:pPr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</w:t>
      </w:r>
      <w:r>
        <w:rPr>
          <w:b/>
        </w:rPr>
        <w:t>Тема  17</w:t>
      </w:r>
      <w:r w:rsidRPr="002A1F32">
        <w:rPr>
          <w:b/>
        </w:rPr>
        <w:t xml:space="preserve">. </w:t>
      </w:r>
      <w:r>
        <w:rPr>
          <w:b/>
        </w:rPr>
        <w:t>Морские узлы</w:t>
      </w:r>
      <w:r>
        <w:rPr>
          <w:b/>
          <w:bCs/>
          <w:sz w:val="36"/>
          <w:szCs w:val="36"/>
        </w:rPr>
        <w:t xml:space="preserve"> </w:t>
      </w:r>
      <w:r>
        <w:rPr>
          <w:b/>
        </w:rPr>
        <w:t>(1 час)</w:t>
      </w:r>
    </w:p>
    <w:p w:rsidR="00527F4E" w:rsidRPr="005D1851" w:rsidRDefault="00527F4E" w:rsidP="00527F4E">
      <w:pPr>
        <w:jc w:val="both"/>
      </w:pPr>
      <w:r>
        <w:t>Рассказ о видах и значении узлов.</w:t>
      </w:r>
    </w:p>
    <w:p w:rsidR="00527F4E" w:rsidRDefault="00527F4E" w:rsidP="00527F4E">
      <w:pPr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>
        <w:t xml:space="preserve">изучение видов узлов.       </w:t>
      </w:r>
    </w:p>
    <w:p w:rsidR="00527F4E" w:rsidRPr="00EE3DC2" w:rsidRDefault="00527F4E" w:rsidP="00527F4E">
      <w:pPr>
        <w:outlineLvl w:val="1"/>
        <w:rPr>
          <w:b/>
          <w:bCs/>
          <w:sz w:val="36"/>
          <w:szCs w:val="36"/>
        </w:rPr>
      </w:pPr>
      <w:r w:rsidRPr="002A1F32">
        <w:rPr>
          <w:b/>
        </w:rPr>
        <w:t xml:space="preserve">      </w:t>
      </w:r>
      <w:r>
        <w:rPr>
          <w:b/>
        </w:rPr>
        <w:t>Тема  18</w:t>
      </w:r>
      <w:r w:rsidRPr="002A1F32">
        <w:rPr>
          <w:b/>
        </w:rPr>
        <w:t xml:space="preserve">. </w:t>
      </w:r>
      <w:r>
        <w:rPr>
          <w:b/>
        </w:rPr>
        <w:t>Вязание морских узлов</w:t>
      </w:r>
      <w:r>
        <w:rPr>
          <w:b/>
          <w:bCs/>
          <w:sz w:val="36"/>
          <w:szCs w:val="36"/>
        </w:rPr>
        <w:t xml:space="preserve"> </w:t>
      </w:r>
      <w:r>
        <w:rPr>
          <w:b/>
        </w:rPr>
        <w:t>(1</w:t>
      </w:r>
      <w:r w:rsidR="00B67815">
        <w:rPr>
          <w:b/>
        </w:rPr>
        <w:t>0</w:t>
      </w:r>
      <w:r>
        <w:rPr>
          <w:b/>
        </w:rPr>
        <w:t xml:space="preserve"> час</w:t>
      </w:r>
      <w:r w:rsidR="00AF4022">
        <w:rPr>
          <w:b/>
        </w:rPr>
        <w:t>ов</w:t>
      </w:r>
      <w:r>
        <w:rPr>
          <w:b/>
        </w:rPr>
        <w:t>)</w:t>
      </w:r>
    </w:p>
    <w:p w:rsidR="00527F4E" w:rsidRDefault="00527F4E" w:rsidP="00527F4E">
      <w:pPr>
        <w:jc w:val="both"/>
      </w:pPr>
      <w:r>
        <w:rPr>
          <w:u w:val="single"/>
        </w:rPr>
        <w:t>Практические работы</w:t>
      </w:r>
      <w:r>
        <w:t>:</w:t>
      </w:r>
      <w:r w:rsidRPr="002A1F32">
        <w:rPr>
          <w:b/>
        </w:rPr>
        <w:t xml:space="preserve">  </w:t>
      </w:r>
      <w:r>
        <w:t xml:space="preserve">изучение и вязание различных видов узлов.       </w:t>
      </w:r>
    </w:p>
    <w:p w:rsidR="00F80034" w:rsidRDefault="00F80034"/>
    <w:p w:rsidR="00503913" w:rsidRDefault="00503913"/>
    <w:p w:rsidR="00052E0D" w:rsidRPr="005E0196" w:rsidRDefault="00052E0D" w:rsidP="00052E0D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  <w:proofErr w:type="gramEnd"/>
    </w:p>
    <w:p w:rsidR="00052E0D" w:rsidRPr="005E0196" w:rsidRDefault="00052E0D" w:rsidP="00052E0D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052E0D" w:rsidRPr="005E0196" w:rsidRDefault="00052E0D" w:rsidP="00052E0D">
      <w:pPr>
        <w:pStyle w:val="20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 xml:space="preserve"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</w:t>
      </w:r>
      <w:proofErr w:type="gramStart"/>
      <w:r w:rsidRPr="005E019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0196">
        <w:rPr>
          <w:rFonts w:ascii="Times New Roman" w:hAnsi="Times New Roman" w:cs="Times New Roman"/>
          <w:sz w:val="24"/>
          <w:szCs w:val="24"/>
        </w:rP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, способствующего формированию экологической </w:t>
      </w:r>
      <w:r w:rsidRPr="005E0196">
        <w:rPr>
          <w:rFonts w:ascii="Times New Roman" w:hAnsi="Times New Roman" w:cs="Times New Roman"/>
          <w:sz w:val="24"/>
          <w:szCs w:val="24"/>
        </w:rPr>
        <w:lastRenderedPageBreak/>
        <w:t>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052E0D" w:rsidRPr="005E0196" w:rsidRDefault="00052E0D" w:rsidP="00052E0D">
      <w:pPr>
        <w:pStyle w:val="20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052E0D" w:rsidRDefault="00052E0D"/>
    <w:p w:rsidR="00C9637F" w:rsidRDefault="00C9637F"/>
    <w:p w:rsidR="00503913" w:rsidRDefault="00503913"/>
    <w:p w:rsidR="009C2C23" w:rsidRPr="0010205D" w:rsidRDefault="009C2C23" w:rsidP="009C2C23">
      <w:pPr>
        <w:pStyle w:val="a7"/>
        <w:jc w:val="center"/>
        <w:rPr>
          <w:b/>
          <w:u w:val="single"/>
        </w:rPr>
      </w:pPr>
      <w:r>
        <w:rPr>
          <w:b/>
          <w:u w:val="single"/>
        </w:rPr>
        <w:t>ТЕМАТИЧЕСКОЕ</w:t>
      </w:r>
      <w:r w:rsidRPr="0010205D">
        <w:rPr>
          <w:b/>
          <w:u w:val="single"/>
        </w:rPr>
        <w:t xml:space="preserve"> ПЛАН</w:t>
      </w:r>
      <w:r>
        <w:rPr>
          <w:b/>
          <w:u w:val="single"/>
        </w:rPr>
        <w:t>ИРОВАНИЕ</w:t>
      </w:r>
    </w:p>
    <w:p w:rsidR="00897E1C" w:rsidRDefault="00897E1C" w:rsidP="009C2C23">
      <w:pPr>
        <w:jc w:val="center"/>
        <w:rPr>
          <w:b/>
        </w:rPr>
      </w:pPr>
    </w:p>
    <w:p w:rsidR="00897E1C" w:rsidRDefault="00897E1C" w:rsidP="009C2C23">
      <w:pPr>
        <w:jc w:val="center"/>
        <w:rPr>
          <w:b/>
        </w:rPr>
      </w:pPr>
    </w:p>
    <w:p w:rsidR="009C2C23" w:rsidRDefault="0028647E" w:rsidP="009C2C23">
      <w:pPr>
        <w:jc w:val="center"/>
        <w:rPr>
          <w:b/>
        </w:rPr>
      </w:pPr>
      <w:r>
        <w:rPr>
          <w:b/>
        </w:rPr>
        <w:t>5</w:t>
      </w:r>
      <w:r w:rsidR="009C2C23" w:rsidRPr="0010205D">
        <w:rPr>
          <w:b/>
        </w:rPr>
        <w:t xml:space="preserve"> КЛАСС</w:t>
      </w:r>
    </w:p>
    <w:p w:rsidR="009C2C23" w:rsidRPr="006329B3" w:rsidRDefault="009C2C23" w:rsidP="009C2C23">
      <w:pPr>
        <w:jc w:val="center"/>
        <w:rPr>
          <w:b/>
        </w:rPr>
      </w:pPr>
    </w:p>
    <w:tbl>
      <w:tblPr>
        <w:tblStyle w:val="a9"/>
        <w:tblW w:w="0" w:type="auto"/>
        <w:tblInd w:w="1068" w:type="dxa"/>
        <w:tblLook w:val="04A0"/>
      </w:tblPr>
      <w:tblGrid>
        <w:gridCol w:w="458"/>
        <w:gridCol w:w="2974"/>
        <w:gridCol w:w="2412"/>
        <w:gridCol w:w="2659"/>
      </w:tblGrid>
      <w:tr w:rsidR="009C2C23" w:rsidRPr="004A190E" w:rsidTr="00AF4022">
        <w:tc>
          <w:tcPr>
            <w:tcW w:w="458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4" w:type="dxa"/>
            <w:vMerge w:val="restart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071" w:type="dxa"/>
            <w:gridSpan w:val="2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C2C23" w:rsidRPr="004A190E" w:rsidTr="00AF4022">
        <w:tc>
          <w:tcPr>
            <w:tcW w:w="458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4" w:type="dxa"/>
            <w:vMerge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2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по программе</w:t>
            </w:r>
          </w:p>
        </w:tc>
        <w:tc>
          <w:tcPr>
            <w:tcW w:w="2659" w:type="dxa"/>
          </w:tcPr>
          <w:p w:rsidR="009C2C23" w:rsidRPr="001977D3" w:rsidRDefault="009C2C23" w:rsidP="00AF4022">
            <w:pPr>
              <w:pStyle w:val="a6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77D3">
              <w:rPr>
                <w:rFonts w:ascii="Times New Roman" w:hAnsi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:rsidR="009C2C23" w:rsidRPr="00897E1C" w:rsidRDefault="00AF4022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Воинские звания</w:t>
            </w:r>
          </w:p>
        </w:tc>
        <w:tc>
          <w:tcPr>
            <w:tcW w:w="2412" w:type="dxa"/>
          </w:tcPr>
          <w:p w:rsidR="009C2C23" w:rsidRPr="001977D3" w:rsidRDefault="00AF4022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9" w:type="dxa"/>
          </w:tcPr>
          <w:p w:rsidR="009C2C23" w:rsidRPr="001977D3" w:rsidRDefault="00AF4022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:rsidR="009C2C23" w:rsidRPr="00897E1C" w:rsidRDefault="00AF4022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противогазом</w:t>
            </w:r>
          </w:p>
        </w:tc>
        <w:tc>
          <w:tcPr>
            <w:tcW w:w="2412" w:type="dxa"/>
          </w:tcPr>
          <w:p w:rsidR="009C2C23" w:rsidRPr="001977D3" w:rsidRDefault="0028647E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9C2C23" w:rsidRPr="001977D3" w:rsidRDefault="0028647E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4" w:type="dxa"/>
          </w:tcPr>
          <w:p w:rsidR="009C2C23" w:rsidRPr="00897E1C" w:rsidRDefault="00AF4022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плащ-палатки</w:t>
            </w:r>
          </w:p>
        </w:tc>
        <w:tc>
          <w:tcPr>
            <w:tcW w:w="2412" w:type="dxa"/>
          </w:tcPr>
          <w:p w:rsidR="009C2C23" w:rsidRPr="001977D3" w:rsidRDefault="0028647E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9" w:type="dxa"/>
          </w:tcPr>
          <w:p w:rsidR="009C2C23" w:rsidRPr="001977D3" w:rsidRDefault="0028647E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C2C23" w:rsidRPr="004A190E" w:rsidTr="00AF4022">
        <w:tc>
          <w:tcPr>
            <w:tcW w:w="458" w:type="dxa"/>
          </w:tcPr>
          <w:p w:rsidR="009C2C23" w:rsidRPr="001977D3" w:rsidRDefault="009C2C23" w:rsidP="00AF4022">
            <w:pPr>
              <w:pStyle w:val="a6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:rsidR="009C2C23" w:rsidRPr="00897E1C" w:rsidRDefault="00AF4022" w:rsidP="00AF4022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Морские узлы</w:t>
            </w:r>
          </w:p>
        </w:tc>
        <w:tc>
          <w:tcPr>
            <w:tcW w:w="2412" w:type="dxa"/>
          </w:tcPr>
          <w:p w:rsidR="009C2C23" w:rsidRPr="001977D3" w:rsidRDefault="00897E1C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64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59" w:type="dxa"/>
          </w:tcPr>
          <w:p w:rsidR="009C2C23" w:rsidRDefault="00897E1C" w:rsidP="00AF4022">
            <w:pPr>
              <w:pStyle w:val="a6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64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C2C23" w:rsidRDefault="009C2C23" w:rsidP="009C2C23">
      <w:pPr>
        <w:jc w:val="center"/>
        <w:rPr>
          <w:b/>
        </w:rPr>
      </w:pPr>
    </w:p>
    <w:p w:rsidR="009C2C23" w:rsidRDefault="009C2C23"/>
    <w:p w:rsidR="009C2C23" w:rsidRDefault="009C2C23"/>
    <w:p w:rsidR="00503913" w:rsidRPr="00B67F4A" w:rsidRDefault="00503913" w:rsidP="00503913">
      <w:pPr>
        <w:jc w:val="center"/>
        <w:rPr>
          <w:b/>
        </w:rPr>
      </w:pPr>
      <w:r>
        <w:rPr>
          <w:b/>
        </w:rPr>
        <w:t>КАЛЕНДАРНО-ТЕМАТИЧЕСКИЙ</w:t>
      </w:r>
      <w:r w:rsidRPr="00B67F4A">
        <w:rPr>
          <w:b/>
        </w:rPr>
        <w:t xml:space="preserve"> ПЛАН</w:t>
      </w:r>
    </w:p>
    <w:p w:rsidR="00503913" w:rsidRPr="00B67F4A" w:rsidRDefault="00503913" w:rsidP="00503913">
      <w:pPr>
        <w:jc w:val="center"/>
        <w:rPr>
          <w:b/>
        </w:rPr>
      </w:pPr>
    </w:p>
    <w:p w:rsidR="00503913" w:rsidRDefault="00AF4022" w:rsidP="00503913">
      <w:pPr>
        <w:jc w:val="center"/>
        <w:rPr>
          <w:b/>
        </w:rPr>
      </w:pPr>
      <w:r>
        <w:rPr>
          <w:b/>
        </w:rPr>
        <w:t>5</w:t>
      </w:r>
      <w:r w:rsidR="00503913">
        <w:rPr>
          <w:b/>
        </w:rPr>
        <w:t xml:space="preserve"> класс </w:t>
      </w:r>
    </w:p>
    <w:p w:rsidR="00503913" w:rsidRPr="00B67F4A" w:rsidRDefault="00503913" w:rsidP="00503913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3"/>
        <w:gridCol w:w="5162"/>
        <w:gridCol w:w="1276"/>
        <w:gridCol w:w="1276"/>
        <w:gridCol w:w="1276"/>
      </w:tblGrid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Номер занятий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Тема занятий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Кол-во часов</w:t>
            </w:r>
          </w:p>
        </w:tc>
        <w:tc>
          <w:tcPr>
            <w:tcW w:w="2552" w:type="dxa"/>
            <w:gridSpan w:val="2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B47FF3" w:rsidRPr="008C62D2" w:rsidTr="00B47FF3">
        <w:tc>
          <w:tcPr>
            <w:tcW w:w="1183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1</w:t>
            </w:r>
          </w:p>
        </w:tc>
        <w:tc>
          <w:tcPr>
            <w:tcW w:w="5162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2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 w:rsidRPr="008C62D2">
              <w:rPr>
                <w:b/>
              </w:rPr>
              <w:t>3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1276" w:type="dxa"/>
          </w:tcPr>
          <w:p w:rsidR="00B47FF3" w:rsidRPr="008C62D2" w:rsidRDefault="00B47FF3" w:rsidP="00740F12">
            <w:pPr>
              <w:jc w:val="center"/>
              <w:rPr>
                <w:b/>
              </w:rPr>
            </w:pPr>
            <w:r>
              <w:rPr>
                <w:b/>
              </w:rPr>
              <w:t xml:space="preserve">Фактически </w:t>
            </w:r>
          </w:p>
        </w:tc>
      </w:tr>
      <w:tr w:rsidR="00AF4022" w:rsidRPr="008C62D2" w:rsidTr="00AF4022">
        <w:tc>
          <w:tcPr>
            <w:tcW w:w="10173" w:type="dxa"/>
            <w:gridSpan w:val="5"/>
          </w:tcPr>
          <w:p w:rsidR="00AF4022" w:rsidRPr="00AF4022" w:rsidRDefault="00AF4022" w:rsidP="00740F12">
            <w:pPr>
              <w:jc w:val="center"/>
              <w:rPr>
                <w:b/>
              </w:rPr>
            </w:pPr>
            <w:r>
              <w:rPr>
                <w:b/>
              </w:rPr>
              <w:t>Воинские звания Российской армии</w:t>
            </w:r>
            <w:r w:rsidR="009E0FAF">
              <w:rPr>
                <w:b/>
              </w:rPr>
              <w:t xml:space="preserve"> (11 часов)</w:t>
            </w:r>
          </w:p>
        </w:tc>
      </w:tr>
      <w:tr w:rsidR="009E0FAF" w:rsidRPr="008C62D2" w:rsidTr="00B47FF3">
        <w:tc>
          <w:tcPr>
            <w:tcW w:w="1183" w:type="dxa"/>
          </w:tcPr>
          <w:p w:rsidR="009E0FAF" w:rsidRPr="00B67F4A" w:rsidRDefault="009E0FAF" w:rsidP="00740F12">
            <w:pPr>
              <w:jc w:val="center"/>
            </w:pPr>
            <w:r>
              <w:t>1</w:t>
            </w:r>
          </w:p>
        </w:tc>
        <w:tc>
          <w:tcPr>
            <w:tcW w:w="5162" w:type="dxa"/>
          </w:tcPr>
          <w:p w:rsidR="009E0FAF" w:rsidRPr="00AF4022" w:rsidRDefault="009E0FAF" w:rsidP="00AF4022">
            <w:r w:rsidRPr="00AF4022">
              <w:t>История появления воинских званий, родов войск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2</w:t>
            </w:r>
          </w:p>
        </w:tc>
        <w:tc>
          <w:tcPr>
            <w:tcW w:w="5162" w:type="dxa"/>
          </w:tcPr>
          <w:p w:rsidR="009E0FAF" w:rsidRPr="00AF4022" w:rsidRDefault="009E0FAF" w:rsidP="00AF4022">
            <w:r w:rsidRPr="00AF4022">
              <w:t>Изучение званий рядового и сержантского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3</w:t>
            </w:r>
          </w:p>
        </w:tc>
        <w:tc>
          <w:tcPr>
            <w:tcW w:w="5162" w:type="dxa"/>
          </w:tcPr>
          <w:p w:rsidR="009E0FAF" w:rsidRPr="00AF4022" w:rsidRDefault="009E0FAF" w:rsidP="00AF4022">
            <w:r w:rsidRPr="00AF4022">
              <w:t>Повторение званий рядового и сержантского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4</w:t>
            </w:r>
          </w:p>
        </w:tc>
        <w:tc>
          <w:tcPr>
            <w:tcW w:w="5162" w:type="dxa"/>
          </w:tcPr>
          <w:p w:rsidR="009E0FAF" w:rsidRPr="00AF4022" w:rsidRDefault="009E0FAF" w:rsidP="00AF4022">
            <w:r w:rsidRPr="00AF4022">
              <w:t>Изучение званий младшего офицерского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5</w:t>
            </w:r>
          </w:p>
        </w:tc>
        <w:tc>
          <w:tcPr>
            <w:tcW w:w="5162" w:type="dxa"/>
          </w:tcPr>
          <w:p w:rsidR="009E0FAF" w:rsidRPr="009E0FAF" w:rsidRDefault="009E0FAF" w:rsidP="00AF4022">
            <w:r w:rsidRPr="009E0FAF">
              <w:t>Повторение званий младшего офицерского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6</w:t>
            </w:r>
          </w:p>
        </w:tc>
        <w:tc>
          <w:tcPr>
            <w:tcW w:w="5162" w:type="dxa"/>
          </w:tcPr>
          <w:p w:rsidR="009E0FAF" w:rsidRPr="009E0FAF" w:rsidRDefault="009E0FAF" w:rsidP="00AF4022">
            <w:r w:rsidRPr="009E0FAF">
              <w:t>Изучение званий старшего офицерского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7</w:t>
            </w:r>
          </w:p>
        </w:tc>
        <w:tc>
          <w:tcPr>
            <w:tcW w:w="5162" w:type="dxa"/>
          </w:tcPr>
          <w:p w:rsidR="009E0FAF" w:rsidRPr="009E0FAF" w:rsidRDefault="009E0FAF" w:rsidP="00AF4022">
            <w:r w:rsidRPr="009E0FAF">
              <w:t>Повторение званий старшего офицерского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8</w:t>
            </w:r>
          </w:p>
        </w:tc>
        <w:tc>
          <w:tcPr>
            <w:tcW w:w="5162" w:type="dxa"/>
          </w:tcPr>
          <w:p w:rsidR="009E0FAF" w:rsidRPr="009E0FAF" w:rsidRDefault="009E0FAF" w:rsidP="00AF4022">
            <w:r w:rsidRPr="009E0FAF">
              <w:t>Изучение званий высшего офицерского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lastRenderedPageBreak/>
              <w:t>9</w:t>
            </w:r>
          </w:p>
        </w:tc>
        <w:tc>
          <w:tcPr>
            <w:tcW w:w="5162" w:type="dxa"/>
          </w:tcPr>
          <w:p w:rsidR="009E0FAF" w:rsidRPr="009E0FAF" w:rsidRDefault="009E0FAF" w:rsidP="00AF4022">
            <w:r w:rsidRPr="009E0FAF">
              <w:t>Повторение званий высшего офицерского состава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10</w:t>
            </w:r>
          </w:p>
        </w:tc>
        <w:tc>
          <w:tcPr>
            <w:tcW w:w="5162" w:type="dxa"/>
          </w:tcPr>
          <w:p w:rsidR="009E0FAF" w:rsidRPr="009E0FAF" w:rsidRDefault="009E0FAF" w:rsidP="00AF4022">
            <w:r w:rsidRPr="009E0FAF">
              <w:t>Подготовка презентаций на тему «Воинские звания в Российской армии»</w:t>
            </w:r>
          </w:p>
        </w:tc>
        <w:tc>
          <w:tcPr>
            <w:tcW w:w="1276" w:type="dxa"/>
          </w:tcPr>
          <w:p w:rsidR="009E0FAF" w:rsidRPr="00B67F4A" w:rsidRDefault="009E0FAF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9E0FAF" w:rsidRPr="008C62D2" w:rsidTr="00B47FF3">
        <w:tc>
          <w:tcPr>
            <w:tcW w:w="1183" w:type="dxa"/>
          </w:tcPr>
          <w:p w:rsidR="009E0FAF" w:rsidRDefault="009E0FAF" w:rsidP="00740F12">
            <w:pPr>
              <w:jc w:val="center"/>
            </w:pPr>
            <w:r>
              <w:t>11</w:t>
            </w:r>
          </w:p>
        </w:tc>
        <w:tc>
          <w:tcPr>
            <w:tcW w:w="5162" w:type="dxa"/>
          </w:tcPr>
          <w:p w:rsidR="009E0FAF" w:rsidRPr="009E0FAF" w:rsidRDefault="009E0FAF" w:rsidP="00AF4022">
            <w:r w:rsidRPr="009E0FAF">
              <w:t>Презентация воинских званий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  <w:tc>
          <w:tcPr>
            <w:tcW w:w="1276" w:type="dxa"/>
          </w:tcPr>
          <w:p w:rsidR="009E0FAF" w:rsidRPr="00B67F4A" w:rsidRDefault="009E0FAF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Pr="00F21C78" w:rsidRDefault="009E0FAF" w:rsidP="00F21C78">
            <w:pPr>
              <w:jc w:val="center"/>
              <w:rPr>
                <w:b/>
              </w:rPr>
            </w:pPr>
            <w:r>
              <w:rPr>
                <w:b/>
              </w:rPr>
              <w:t>Роль и значение противогаза в воинском подразделении (4 часа</w:t>
            </w:r>
            <w:r w:rsidR="00C9637F">
              <w:rPr>
                <w:b/>
              </w:rPr>
              <w:t>)</w:t>
            </w:r>
          </w:p>
        </w:tc>
      </w:tr>
      <w:tr w:rsidR="00B67815" w:rsidRPr="008C62D2" w:rsidTr="00B47FF3">
        <w:tc>
          <w:tcPr>
            <w:tcW w:w="1183" w:type="dxa"/>
          </w:tcPr>
          <w:p w:rsidR="00B67815" w:rsidRPr="00B67F4A" w:rsidRDefault="00B67815" w:rsidP="00740F12">
            <w:pPr>
              <w:jc w:val="center"/>
            </w:pPr>
            <w:r>
              <w:t>12</w:t>
            </w:r>
          </w:p>
        </w:tc>
        <w:tc>
          <w:tcPr>
            <w:tcW w:w="5162" w:type="dxa"/>
          </w:tcPr>
          <w:p w:rsidR="00B67815" w:rsidRPr="00F21C78" w:rsidRDefault="00B67815" w:rsidP="009E0FAF">
            <w:pPr>
              <w:jc w:val="both"/>
            </w:pPr>
            <w:r>
              <w:t xml:space="preserve">Изучение устройства противогаза, индивидуальный подбор противогазов по размерам.       </w:t>
            </w:r>
          </w:p>
        </w:tc>
        <w:tc>
          <w:tcPr>
            <w:tcW w:w="1276" w:type="dxa"/>
          </w:tcPr>
          <w:p w:rsidR="00B67815" w:rsidRPr="00B67F4A" w:rsidRDefault="00B67815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B67815" w:rsidRPr="008C62D2" w:rsidTr="00B47FF3">
        <w:tc>
          <w:tcPr>
            <w:tcW w:w="1183" w:type="dxa"/>
          </w:tcPr>
          <w:p w:rsidR="00B67815" w:rsidRPr="00B67F4A" w:rsidRDefault="00B67815" w:rsidP="00740F12">
            <w:pPr>
              <w:jc w:val="center"/>
            </w:pPr>
            <w:r>
              <w:t>13</w:t>
            </w:r>
          </w:p>
        </w:tc>
        <w:tc>
          <w:tcPr>
            <w:tcW w:w="5162" w:type="dxa"/>
          </w:tcPr>
          <w:p w:rsidR="00B67815" w:rsidRPr="00C9637F" w:rsidRDefault="00B67815" w:rsidP="00AF4022">
            <w:r>
              <w:t xml:space="preserve">Подготовка противогаза к применению, показ правильного надевания противогаза, снятия и укладки в чехол.       </w:t>
            </w:r>
          </w:p>
        </w:tc>
        <w:tc>
          <w:tcPr>
            <w:tcW w:w="1276" w:type="dxa"/>
          </w:tcPr>
          <w:p w:rsidR="00B67815" w:rsidRPr="00B67F4A" w:rsidRDefault="00B67815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B67815" w:rsidRPr="008C62D2" w:rsidTr="00B47FF3">
        <w:tc>
          <w:tcPr>
            <w:tcW w:w="1183" w:type="dxa"/>
          </w:tcPr>
          <w:p w:rsidR="00B67815" w:rsidRDefault="00B67815" w:rsidP="00740F12">
            <w:pPr>
              <w:jc w:val="center"/>
            </w:pPr>
            <w:r>
              <w:t>14</w:t>
            </w:r>
          </w:p>
        </w:tc>
        <w:tc>
          <w:tcPr>
            <w:tcW w:w="5162" w:type="dxa"/>
          </w:tcPr>
          <w:p w:rsidR="00B67815" w:rsidRDefault="00B67815">
            <w:r>
              <w:t>П</w:t>
            </w:r>
            <w:r w:rsidRPr="00DD120E">
              <w:t>одготовка противогаза к применению,  надевание противогаза по команде «ГАЗЫ» на время, снятие и укладка противогаза в чехол</w:t>
            </w:r>
          </w:p>
        </w:tc>
        <w:tc>
          <w:tcPr>
            <w:tcW w:w="1276" w:type="dxa"/>
          </w:tcPr>
          <w:p w:rsidR="00B67815" w:rsidRPr="00B67F4A" w:rsidRDefault="00B67815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B67815" w:rsidRPr="008C62D2" w:rsidTr="00B47FF3">
        <w:tc>
          <w:tcPr>
            <w:tcW w:w="1183" w:type="dxa"/>
          </w:tcPr>
          <w:p w:rsidR="00B67815" w:rsidRDefault="00B67815" w:rsidP="00740F12">
            <w:pPr>
              <w:jc w:val="center"/>
            </w:pPr>
            <w:r>
              <w:t>15</w:t>
            </w:r>
          </w:p>
        </w:tc>
        <w:tc>
          <w:tcPr>
            <w:tcW w:w="5162" w:type="dxa"/>
          </w:tcPr>
          <w:p w:rsidR="00B67815" w:rsidRDefault="00B67815">
            <w:r>
              <w:t>П</w:t>
            </w:r>
            <w:r w:rsidRPr="00DD120E">
              <w:t>одготовка противогаза к применению,  надевание противогаза по команде «ГАЗЫ» на время, снятие и укладка противогаза в чехол</w:t>
            </w:r>
          </w:p>
        </w:tc>
        <w:tc>
          <w:tcPr>
            <w:tcW w:w="1276" w:type="dxa"/>
          </w:tcPr>
          <w:p w:rsidR="00B67815" w:rsidRPr="00B67F4A" w:rsidRDefault="00B67815" w:rsidP="00EE6AD7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Pr="00F21C78" w:rsidRDefault="00B67815" w:rsidP="00740F12">
            <w:pPr>
              <w:jc w:val="center"/>
              <w:rPr>
                <w:b/>
              </w:rPr>
            </w:pPr>
            <w:r>
              <w:rPr>
                <w:b/>
              </w:rPr>
              <w:t>Роль и значение плащ-палатки в жизни воина (8 часов</w:t>
            </w:r>
            <w:r w:rsidR="00C9637F">
              <w:rPr>
                <w:b/>
              </w:rPr>
              <w:t>)</w:t>
            </w:r>
          </w:p>
        </w:tc>
      </w:tr>
      <w:tr w:rsidR="00F57BBC" w:rsidRPr="008C62D2" w:rsidTr="00B47FF3">
        <w:tc>
          <w:tcPr>
            <w:tcW w:w="1183" w:type="dxa"/>
          </w:tcPr>
          <w:p w:rsidR="00F57BBC" w:rsidRPr="00B67F4A" w:rsidRDefault="00B67815" w:rsidP="00740F12">
            <w:pPr>
              <w:jc w:val="center"/>
            </w:pPr>
            <w:r>
              <w:t>16</w:t>
            </w:r>
          </w:p>
        </w:tc>
        <w:tc>
          <w:tcPr>
            <w:tcW w:w="5162" w:type="dxa"/>
          </w:tcPr>
          <w:p w:rsidR="00F57BBC" w:rsidRPr="00F57BBC" w:rsidRDefault="00B67815" w:rsidP="00B67815">
            <w:pPr>
              <w:jc w:val="both"/>
            </w:pPr>
            <w:r>
              <w:t xml:space="preserve">Изучение устройства плащ-палатки, назначение отдельных элементов плащ-палатки.       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</w:tr>
      <w:tr w:rsidR="00F57BBC" w:rsidRPr="008C62D2" w:rsidTr="00B47FF3">
        <w:tc>
          <w:tcPr>
            <w:tcW w:w="1183" w:type="dxa"/>
          </w:tcPr>
          <w:p w:rsidR="00F57BBC" w:rsidRPr="00B67F4A" w:rsidRDefault="00B67815" w:rsidP="00740F12">
            <w:pPr>
              <w:jc w:val="center"/>
            </w:pPr>
            <w:r>
              <w:t>17</w:t>
            </w:r>
          </w:p>
        </w:tc>
        <w:tc>
          <w:tcPr>
            <w:tcW w:w="5162" w:type="dxa"/>
          </w:tcPr>
          <w:p w:rsidR="00F57BBC" w:rsidRPr="00F57BBC" w:rsidRDefault="00B67815">
            <w:r>
              <w:t>Надевание плащ-палатки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</w:tr>
      <w:tr w:rsidR="00F57BBC" w:rsidRPr="008C62D2" w:rsidTr="00B47FF3">
        <w:tc>
          <w:tcPr>
            <w:tcW w:w="1183" w:type="dxa"/>
          </w:tcPr>
          <w:p w:rsidR="00F57BBC" w:rsidRDefault="00B67815" w:rsidP="00740F12">
            <w:pPr>
              <w:jc w:val="center"/>
            </w:pPr>
            <w:r>
              <w:t>18</w:t>
            </w:r>
          </w:p>
        </w:tc>
        <w:tc>
          <w:tcPr>
            <w:tcW w:w="5162" w:type="dxa"/>
          </w:tcPr>
          <w:p w:rsidR="00F57BBC" w:rsidRPr="00F57BBC" w:rsidRDefault="00B67815">
            <w:r>
              <w:t>Применение плащ-палатки для переноски раненого.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</w:tr>
      <w:tr w:rsidR="00F57BBC" w:rsidRPr="008C62D2" w:rsidTr="00B47FF3">
        <w:tc>
          <w:tcPr>
            <w:tcW w:w="1183" w:type="dxa"/>
          </w:tcPr>
          <w:p w:rsidR="00F57BBC" w:rsidRDefault="00F57BBC" w:rsidP="00740F12">
            <w:pPr>
              <w:jc w:val="center"/>
            </w:pPr>
            <w:r>
              <w:t>1</w:t>
            </w:r>
            <w:r w:rsidR="00B67815">
              <w:t>9</w:t>
            </w:r>
          </w:p>
        </w:tc>
        <w:tc>
          <w:tcPr>
            <w:tcW w:w="5162" w:type="dxa"/>
          </w:tcPr>
          <w:p w:rsidR="00F57BBC" w:rsidRPr="00F57BBC" w:rsidRDefault="00B67815">
            <w:r>
              <w:t>Маскировка плащ-палаткой у столба (дерева), стены, на открытой местности</w:t>
            </w:r>
          </w:p>
        </w:tc>
        <w:tc>
          <w:tcPr>
            <w:tcW w:w="1276" w:type="dxa"/>
          </w:tcPr>
          <w:p w:rsidR="00F57BBC" w:rsidRDefault="00F57BBC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</w:tr>
      <w:tr w:rsidR="00B67815" w:rsidRPr="008C62D2" w:rsidTr="00B47FF3">
        <w:tc>
          <w:tcPr>
            <w:tcW w:w="1183" w:type="dxa"/>
          </w:tcPr>
          <w:p w:rsidR="00B67815" w:rsidRDefault="00B67815" w:rsidP="00740F12">
            <w:pPr>
              <w:jc w:val="center"/>
            </w:pPr>
            <w:r>
              <w:t>20</w:t>
            </w:r>
          </w:p>
        </w:tc>
        <w:tc>
          <w:tcPr>
            <w:tcW w:w="5162" w:type="dxa"/>
          </w:tcPr>
          <w:p w:rsidR="00B67815" w:rsidRPr="00F57BBC" w:rsidRDefault="00B67815" w:rsidP="00EE6AD7">
            <w:r>
              <w:t>Маскировка плащ-палаткой у столба (дерева), стены, на открытой местности</w:t>
            </w:r>
          </w:p>
        </w:tc>
        <w:tc>
          <w:tcPr>
            <w:tcW w:w="1276" w:type="dxa"/>
          </w:tcPr>
          <w:p w:rsidR="00B67815" w:rsidRDefault="00B67815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B67815" w:rsidRPr="008C62D2" w:rsidTr="00B47FF3">
        <w:tc>
          <w:tcPr>
            <w:tcW w:w="1183" w:type="dxa"/>
          </w:tcPr>
          <w:p w:rsidR="00B67815" w:rsidRDefault="00B67815" w:rsidP="00740F12">
            <w:pPr>
              <w:jc w:val="center"/>
            </w:pPr>
            <w:r>
              <w:t>21</w:t>
            </w:r>
          </w:p>
        </w:tc>
        <w:tc>
          <w:tcPr>
            <w:tcW w:w="5162" w:type="dxa"/>
          </w:tcPr>
          <w:p w:rsidR="00B67815" w:rsidRDefault="00B67815">
            <w:r>
              <w:t>Установка плащ-палатки на ночлег (вариант одноместный)</w:t>
            </w:r>
          </w:p>
        </w:tc>
        <w:tc>
          <w:tcPr>
            <w:tcW w:w="1276" w:type="dxa"/>
          </w:tcPr>
          <w:p w:rsidR="00B67815" w:rsidRDefault="00B67815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B67815" w:rsidRPr="008C62D2" w:rsidTr="00B47FF3">
        <w:tc>
          <w:tcPr>
            <w:tcW w:w="1183" w:type="dxa"/>
          </w:tcPr>
          <w:p w:rsidR="00B67815" w:rsidRDefault="00B67815" w:rsidP="00740F12">
            <w:pPr>
              <w:jc w:val="center"/>
            </w:pPr>
            <w:r>
              <w:t>22</w:t>
            </w:r>
          </w:p>
        </w:tc>
        <w:tc>
          <w:tcPr>
            <w:tcW w:w="5162" w:type="dxa"/>
          </w:tcPr>
          <w:p w:rsidR="00B67815" w:rsidRDefault="00B67815" w:rsidP="00EE6AD7">
            <w:r>
              <w:t>Установка плащ-палатки на ночлег (вариант двухместный)</w:t>
            </w:r>
          </w:p>
        </w:tc>
        <w:tc>
          <w:tcPr>
            <w:tcW w:w="1276" w:type="dxa"/>
          </w:tcPr>
          <w:p w:rsidR="00B67815" w:rsidRDefault="00B67815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B67815" w:rsidRPr="008C62D2" w:rsidTr="00B47FF3">
        <w:tc>
          <w:tcPr>
            <w:tcW w:w="1183" w:type="dxa"/>
          </w:tcPr>
          <w:p w:rsidR="00B67815" w:rsidRDefault="00B67815" w:rsidP="00740F12">
            <w:pPr>
              <w:jc w:val="center"/>
            </w:pPr>
            <w:r>
              <w:t>23</w:t>
            </w:r>
          </w:p>
        </w:tc>
        <w:tc>
          <w:tcPr>
            <w:tcW w:w="5162" w:type="dxa"/>
          </w:tcPr>
          <w:p w:rsidR="00B67815" w:rsidRDefault="00B67815" w:rsidP="00EE6AD7">
            <w:r>
              <w:t>Установка плащ-палатки на ночлег (вариант четырёхместный)</w:t>
            </w:r>
          </w:p>
        </w:tc>
        <w:tc>
          <w:tcPr>
            <w:tcW w:w="1276" w:type="dxa"/>
          </w:tcPr>
          <w:p w:rsidR="00B67815" w:rsidRDefault="00B67815" w:rsidP="00EE6AD7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  <w:tc>
          <w:tcPr>
            <w:tcW w:w="1276" w:type="dxa"/>
          </w:tcPr>
          <w:p w:rsidR="00B67815" w:rsidRPr="00B67F4A" w:rsidRDefault="00B67815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Pr="008C62D2" w:rsidRDefault="0028647E" w:rsidP="00F278D3">
            <w:pPr>
              <w:jc w:val="center"/>
              <w:rPr>
                <w:b/>
              </w:rPr>
            </w:pPr>
            <w:r>
              <w:rPr>
                <w:b/>
              </w:rPr>
              <w:t>Морские узлы (11</w:t>
            </w:r>
            <w:r w:rsidR="00C9637F">
              <w:rPr>
                <w:b/>
              </w:rPr>
              <w:t xml:space="preserve"> часов)</w:t>
            </w:r>
          </w:p>
        </w:tc>
      </w:tr>
      <w:tr w:rsidR="00F57BBC" w:rsidRPr="008C62D2" w:rsidTr="00B47FF3">
        <w:tc>
          <w:tcPr>
            <w:tcW w:w="1183" w:type="dxa"/>
          </w:tcPr>
          <w:p w:rsidR="00F57BBC" w:rsidRPr="00B67F4A" w:rsidRDefault="0028647E" w:rsidP="00740F12">
            <w:pPr>
              <w:jc w:val="center"/>
            </w:pPr>
            <w:r>
              <w:t>24</w:t>
            </w:r>
          </w:p>
        </w:tc>
        <w:tc>
          <w:tcPr>
            <w:tcW w:w="5162" w:type="dxa"/>
          </w:tcPr>
          <w:p w:rsidR="00F57BBC" w:rsidRPr="00F57BBC" w:rsidRDefault="0028647E">
            <w:r>
              <w:t>Рассказ о видах и значении узлов, изучение видов узлов.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F57BBC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Default="00F57BBC" w:rsidP="00740F12">
            <w:pPr>
              <w:jc w:val="center"/>
            </w:pPr>
          </w:p>
        </w:tc>
      </w:tr>
      <w:tr w:rsidR="00F57BBC" w:rsidRPr="008C62D2" w:rsidTr="00B47FF3">
        <w:tc>
          <w:tcPr>
            <w:tcW w:w="1183" w:type="dxa"/>
          </w:tcPr>
          <w:p w:rsidR="00F57BBC" w:rsidRPr="00B67F4A" w:rsidRDefault="0028647E" w:rsidP="00740F12">
            <w:pPr>
              <w:jc w:val="center"/>
            </w:pPr>
            <w:r>
              <w:t>25</w:t>
            </w:r>
          </w:p>
        </w:tc>
        <w:tc>
          <w:tcPr>
            <w:tcW w:w="5162" w:type="dxa"/>
          </w:tcPr>
          <w:p w:rsidR="00F57BBC" w:rsidRPr="00F57BBC" w:rsidRDefault="0028647E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  <w:r w:rsidRPr="00B67F4A">
              <w:t>1 час</w:t>
            </w: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  <w:tc>
          <w:tcPr>
            <w:tcW w:w="1276" w:type="dxa"/>
          </w:tcPr>
          <w:p w:rsidR="00F57BBC" w:rsidRPr="00B67F4A" w:rsidRDefault="00F57BBC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26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27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28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29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30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31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32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33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28647E" w:rsidRPr="008C62D2" w:rsidTr="00B47FF3">
        <w:tc>
          <w:tcPr>
            <w:tcW w:w="1183" w:type="dxa"/>
          </w:tcPr>
          <w:p w:rsidR="0028647E" w:rsidRDefault="0028647E" w:rsidP="00740F12">
            <w:pPr>
              <w:jc w:val="center"/>
            </w:pPr>
            <w:r>
              <w:t>34</w:t>
            </w:r>
          </w:p>
        </w:tc>
        <w:tc>
          <w:tcPr>
            <w:tcW w:w="5162" w:type="dxa"/>
          </w:tcPr>
          <w:p w:rsidR="0028647E" w:rsidRPr="00F57BBC" w:rsidRDefault="0028647E" w:rsidP="00EE6AD7">
            <w:r>
              <w:t>Изучение и вязание различных видов узлов.</w:t>
            </w:r>
          </w:p>
        </w:tc>
        <w:tc>
          <w:tcPr>
            <w:tcW w:w="1276" w:type="dxa"/>
          </w:tcPr>
          <w:p w:rsidR="0028647E" w:rsidRPr="00B67F4A" w:rsidRDefault="0028647E" w:rsidP="00AF4022">
            <w:pPr>
              <w:jc w:val="center"/>
            </w:pPr>
            <w:r>
              <w:t>1 час</w:t>
            </w: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  <w:tc>
          <w:tcPr>
            <w:tcW w:w="1276" w:type="dxa"/>
          </w:tcPr>
          <w:p w:rsidR="0028647E" w:rsidRPr="00B67F4A" w:rsidRDefault="0028647E" w:rsidP="00740F12">
            <w:pPr>
              <w:jc w:val="center"/>
            </w:pPr>
          </w:p>
        </w:tc>
      </w:tr>
      <w:tr w:rsidR="00C9637F" w:rsidRPr="008C62D2" w:rsidTr="00AF4022">
        <w:tc>
          <w:tcPr>
            <w:tcW w:w="10173" w:type="dxa"/>
            <w:gridSpan w:val="5"/>
          </w:tcPr>
          <w:p w:rsidR="00C9637F" w:rsidRDefault="00C9637F" w:rsidP="00D10E85">
            <w:pPr>
              <w:jc w:val="center"/>
              <w:rPr>
                <w:b/>
              </w:rPr>
            </w:pPr>
            <w:r w:rsidRPr="008C62D2">
              <w:rPr>
                <w:b/>
              </w:rPr>
              <w:t>ИТОГО</w:t>
            </w:r>
            <w:r>
              <w:rPr>
                <w:b/>
              </w:rPr>
              <w:t xml:space="preserve"> 34</w:t>
            </w:r>
            <w:r w:rsidRPr="008C62D2">
              <w:rPr>
                <w:b/>
              </w:rPr>
              <w:t xml:space="preserve"> часа</w:t>
            </w:r>
          </w:p>
        </w:tc>
      </w:tr>
    </w:tbl>
    <w:p w:rsidR="00503913" w:rsidRDefault="00503913"/>
    <w:sectPr w:rsidR="00503913" w:rsidSect="004F2FAB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C7DAD"/>
    <w:multiLevelType w:val="hybridMultilevel"/>
    <w:tmpl w:val="5DDAE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A1770"/>
    <w:multiLevelType w:val="multilevel"/>
    <w:tmpl w:val="AD0E6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80034"/>
    <w:rsid w:val="0000728F"/>
    <w:rsid w:val="00020D32"/>
    <w:rsid w:val="00022766"/>
    <w:rsid w:val="00052E0D"/>
    <w:rsid w:val="00076408"/>
    <w:rsid w:val="000A77B0"/>
    <w:rsid w:val="00122F59"/>
    <w:rsid w:val="00150972"/>
    <w:rsid w:val="00164DFB"/>
    <w:rsid w:val="0017201E"/>
    <w:rsid w:val="00173EA6"/>
    <w:rsid w:val="001C196B"/>
    <w:rsid w:val="0020736A"/>
    <w:rsid w:val="00211863"/>
    <w:rsid w:val="00246987"/>
    <w:rsid w:val="0028647E"/>
    <w:rsid w:val="002C5C5F"/>
    <w:rsid w:val="002F389C"/>
    <w:rsid w:val="00324823"/>
    <w:rsid w:val="003909A1"/>
    <w:rsid w:val="00393018"/>
    <w:rsid w:val="003A6E04"/>
    <w:rsid w:val="004C1860"/>
    <w:rsid w:val="004D19A9"/>
    <w:rsid w:val="004F2FAB"/>
    <w:rsid w:val="00501F0F"/>
    <w:rsid w:val="00503913"/>
    <w:rsid w:val="00527F4E"/>
    <w:rsid w:val="0053792E"/>
    <w:rsid w:val="005439D2"/>
    <w:rsid w:val="00565ADA"/>
    <w:rsid w:val="005741F1"/>
    <w:rsid w:val="005C1AA8"/>
    <w:rsid w:val="005D1851"/>
    <w:rsid w:val="00644CC1"/>
    <w:rsid w:val="006507CE"/>
    <w:rsid w:val="00683059"/>
    <w:rsid w:val="006A5F46"/>
    <w:rsid w:val="006D450B"/>
    <w:rsid w:val="006E0719"/>
    <w:rsid w:val="00730A48"/>
    <w:rsid w:val="00735915"/>
    <w:rsid w:val="00740F12"/>
    <w:rsid w:val="007D0483"/>
    <w:rsid w:val="007F6715"/>
    <w:rsid w:val="00845FF0"/>
    <w:rsid w:val="00897E1C"/>
    <w:rsid w:val="008B5726"/>
    <w:rsid w:val="008C25BA"/>
    <w:rsid w:val="008C6533"/>
    <w:rsid w:val="00915CC8"/>
    <w:rsid w:val="00931AFF"/>
    <w:rsid w:val="00933E07"/>
    <w:rsid w:val="009615C7"/>
    <w:rsid w:val="009B4AF4"/>
    <w:rsid w:val="009C2C23"/>
    <w:rsid w:val="009E0DF7"/>
    <w:rsid w:val="009E0FAF"/>
    <w:rsid w:val="00A1743A"/>
    <w:rsid w:val="00A2629C"/>
    <w:rsid w:val="00A359A4"/>
    <w:rsid w:val="00A37689"/>
    <w:rsid w:val="00A44730"/>
    <w:rsid w:val="00AF4022"/>
    <w:rsid w:val="00B20A41"/>
    <w:rsid w:val="00B2358A"/>
    <w:rsid w:val="00B47FF3"/>
    <w:rsid w:val="00B67815"/>
    <w:rsid w:val="00B723F0"/>
    <w:rsid w:val="00B823FA"/>
    <w:rsid w:val="00BC47B7"/>
    <w:rsid w:val="00C12A59"/>
    <w:rsid w:val="00C410A2"/>
    <w:rsid w:val="00C540DE"/>
    <w:rsid w:val="00C60B55"/>
    <w:rsid w:val="00C86EA7"/>
    <w:rsid w:val="00C9637F"/>
    <w:rsid w:val="00CC2329"/>
    <w:rsid w:val="00CC75E9"/>
    <w:rsid w:val="00D10E85"/>
    <w:rsid w:val="00D926F6"/>
    <w:rsid w:val="00DA379A"/>
    <w:rsid w:val="00E1072B"/>
    <w:rsid w:val="00E47B94"/>
    <w:rsid w:val="00E70DE7"/>
    <w:rsid w:val="00EA3C49"/>
    <w:rsid w:val="00EC1B1B"/>
    <w:rsid w:val="00EC4A89"/>
    <w:rsid w:val="00EE3DC2"/>
    <w:rsid w:val="00EF0D19"/>
    <w:rsid w:val="00F21C78"/>
    <w:rsid w:val="00F278D3"/>
    <w:rsid w:val="00F5321D"/>
    <w:rsid w:val="00F57BBC"/>
    <w:rsid w:val="00F71050"/>
    <w:rsid w:val="00F80034"/>
    <w:rsid w:val="00F96FC6"/>
    <w:rsid w:val="00FD3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800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F80034"/>
  </w:style>
  <w:style w:type="character" w:styleId="a4">
    <w:name w:val="Strong"/>
    <w:basedOn w:val="a0"/>
    <w:uiPriority w:val="22"/>
    <w:qFormat/>
    <w:rsid w:val="00F80034"/>
    <w:rPr>
      <w:b/>
      <w:bCs/>
    </w:rPr>
  </w:style>
  <w:style w:type="paragraph" w:styleId="a5">
    <w:name w:val="Normal (Web)"/>
    <w:basedOn w:val="a"/>
    <w:uiPriority w:val="99"/>
    <w:rsid w:val="009C2C23"/>
    <w:pPr>
      <w:spacing w:before="100" w:beforeAutospacing="1" w:after="119"/>
    </w:pPr>
  </w:style>
  <w:style w:type="paragraph" w:styleId="a6">
    <w:name w:val="List Paragraph"/>
    <w:basedOn w:val="a"/>
    <w:uiPriority w:val="34"/>
    <w:qFormat/>
    <w:rsid w:val="009C2C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"/>
    <w:basedOn w:val="a"/>
    <w:link w:val="a8"/>
    <w:rsid w:val="009C2C23"/>
    <w:pPr>
      <w:spacing w:after="120"/>
    </w:pPr>
  </w:style>
  <w:style w:type="character" w:customStyle="1" w:styleId="a8">
    <w:name w:val="Основной текст Знак"/>
    <w:basedOn w:val="a0"/>
    <w:link w:val="a7"/>
    <w:rsid w:val="009C2C2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rsid w:val="009C2C2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52E0D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2E0D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7</Pages>
  <Words>2324</Words>
  <Characters>13248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Home</cp:lastModifiedBy>
  <cp:revision>22</cp:revision>
  <dcterms:created xsi:type="dcterms:W3CDTF">2016-10-30T03:59:00Z</dcterms:created>
  <dcterms:modified xsi:type="dcterms:W3CDTF">2023-12-20T14:04:00Z</dcterms:modified>
</cp:coreProperties>
</file>